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94" w:rsidRDefault="00A33D94" w:rsidP="00EB14FB">
      <w:pPr>
        <w:shd w:val="clear" w:color="auto" w:fill="FFFFFF"/>
        <w:spacing w:before="100" w:beforeAutospacing="1" w:after="100" w:afterAutospacing="1" w:line="240" w:lineRule="auto"/>
        <w:rPr>
          <w:rFonts w:eastAsia="Times New Roman" w:cstheme="minorHAnsi"/>
          <w:color w:val="333333"/>
          <w:lang w:eastAsia="es-PY"/>
        </w:rPr>
      </w:pPr>
    </w:p>
    <w:p w:rsidR="00A33D94" w:rsidRDefault="0065354E" w:rsidP="00EB14FB">
      <w:pPr>
        <w:shd w:val="clear" w:color="auto" w:fill="FFFFFF"/>
        <w:spacing w:before="100" w:beforeAutospacing="1" w:after="100" w:afterAutospacing="1" w:line="240" w:lineRule="auto"/>
        <w:rPr>
          <w:rFonts w:eastAsia="Times New Roman" w:cstheme="minorHAnsi"/>
          <w:color w:val="333333"/>
          <w:lang w:eastAsia="es-PY"/>
        </w:rPr>
      </w:pPr>
      <w:r>
        <w:rPr>
          <w:noProof/>
          <w:lang w:val="es-AR" w:eastAsia="es-AR"/>
        </w:rPr>
        <w:drawing>
          <wp:inline distT="0" distB="0" distL="0" distR="0" wp14:anchorId="62098CEE" wp14:editId="6F7CB08A">
            <wp:extent cx="2124075" cy="1130008"/>
            <wp:effectExtent l="0" t="0" r="0" b="0"/>
            <wp:docPr id="6" name="Imagen 6" descr="Documentos: Debate sobre Interrupción Voluntaria del Embaraz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os: Debate sobre Interrupción Voluntaria del Embaraz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4075" cy="1130008"/>
                    </a:xfrm>
                    <a:prstGeom prst="rect">
                      <a:avLst/>
                    </a:prstGeom>
                    <a:noFill/>
                    <a:ln>
                      <a:noFill/>
                    </a:ln>
                  </pic:spPr>
                </pic:pic>
              </a:graphicData>
            </a:graphic>
          </wp:inline>
        </w:drawing>
      </w:r>
    </w:p>
    <w:p w:rsidR="00A33D94" w:rsidRPr="00EE1FA8" w:rsidRDefault="00A33D94" w:rsidP="00EB14FB">
      <w:pPr>
        <w:shd w:val="clear" w:color="auto" w:fill="FFFFFF"/>
        <w:spacing w:before="100" w:beforeAutospacing="1" w:after="100" w:afterAutospacing="1" w:line="240" w:lineRule="auto"/>
        <w:rPr>
          <w:rFonts w:eastAsia="Times New Roman" w:cstheme="minorHAnsi"/>
          <w:b/>
          <w:i/>
          <w:color w:val="333333"/>
          <w:sz w:val="28"/>
          <w:szCs w:val="28"/>
          <w:lang w:eastAsia="es-PY"/>
        </w:rPr>
      </w:pPr>
      <w:r w:rsidRPr="00EE1FA8">
        <w:rPr>
          <w:rFonts w:eastAsia="Times New Roman" w:cstheme="minorHAnsi"/>
          <w:b/>
          <w:i/>
          <w:color w:val="333333"/>
          <w:sz w:val="28"/>
          <w:szCs w:val="28"/>
          <w:lang w:eastAsia="es-PY"/>
        </w:rPr>
        <w:t xml:space="preserve">Asma y COVID-19 en </w:t>
      </w:r>
      <w:r w:rsidR="002036A6" w:rsidRPr="00EE1FA8">
        <w:rPr>
          <w:rFonts w:eastAsia="Times New Roman" w:cstheme="minorHAnsi"/>
          <w:b/>
          <w:i/>
          <w:color w:val="333333"/>
          <w:sz w:val="28"/>
          <w:szCs w:val="28"/>
          <w:lang w:eastAsia="es-PY"/>
        </w:rPr>
        <w:t>Pediatría</w:t>
      </w:r>
      <w:r w:rsidRPr="00EE1FA8">
        <w:rPr>
          <w:rFonts w:eastAsia="Times New Roman" w:cstheme="minorHAnsi"/>
          <w:b/>
          <w:i/>
          <w:color w:val="333333"/>
          <w:sz w:val="28"/>
          <w:szCs w:val="28"/>
          <w:lang w:eastAsia="es-PY"/>
        </w:rPr>
        <w:t>.</w:t>
      </w:r>
    </w:p>
    <w:p w:rsidR="00A33D94" w:rsidRPr="00A33D94" w:rsidRDefault="00A33D94" w:rsidP="00EB14FB">
      <w:pPr>
        <w:shd w:val="clear" w:color="auto" w:fill="FFFFFF"/>
        <w:spacing w:before="100" w:beforeAutospacing="1" w:after="100" w:afterAutospacing="1" w:line="240" w:lineRule="auto"/>
        <w:rPr>
          <w:rFonts w:eastAsia="Times New Roman" w:cstheme="minorHAnsi"/>
          <w:b/>
          <w:color w:val="333333"/>
          <w:lang w:eastAsia="es-PY"/>
        </w:rPr>
      </w:pPr>
      <w:r w:rsidRPr="00A33D94">
        <w:rPr>
          <w:rFonts w:eastAsia="Times New Roman" w:cstheme="minorHAnsi"/>
          <w:b/>
          <w:color w:val="333333"/>
          <w:lang w:eastAsia="es-PY"/>
        </w:rPr>
        <w:t>Sección de Pediatría de AAMR</w:t>
      </w:r>
      <w:r w:rsidR="0065354E">
        <w:rPr>
          <w:rFonts w:eastAsia="Times New Roman" w:cstheme="minorHAnsi"/>
          <w:b/>
          <w:color w:val="333333"/>
          <w:lang w:eastAsia="es-PY"/>
        </w:rPr>
        <w:t>- SAP</w:t>
      </w:r>
    </w:p>
    <w:p w:rsidR="00EE1FA8" w:rsidRDefault="00EE1FA8" w:rsidP="00EE1FA8">
      <w:pPr>
        <w:shd w:val="clear" w:color="auto" w:fill="FFFFFF"/>
        <w:spacing w:after="0" w:line="240" w:lineRule="auto"/>
        <w:rPr>
          <w:rFonts w:eastAsia="Times New Roman" w:cstheme="minorHAnsi"/>
          <w:i/>
          <w:color w:val="333333"/>
          <w:lang w:eastAsia="es-PY"/>
        </w:rPr>
      </w:pPr>
      <w:r>
        <w:rPr>
          <w:rFonts w:eastAsia="Times New Roman" w:cstheme="minorHAnsi"/>
          <w:color w:val="333333"/>
          <w:lang w:eastAsia="es-PY"/>
        </w:rPr>
        <w:t>Autor</w:t>
      </w:r>
      <w:r w:rsidR="0015260A">
        <w:rPr>
          <w:rFonts w:eastAsia="Times New Roman" w:cstheme="minorHAnsi"/>
          <w:color w:val="333333"/>
          <w:lang w:eastAsia="es-PY"/>
        </w:rPr>
        <w:t>:</w:t>
      </w:r>
      <w:r w:rsidR="009A002F">
        <w:rPr>
          <w:rFonts w:eastAsia="Times New Roman" w:cstheme="minorHAnsi"/>
          <w:color w:val="333333"/>
          <w:lang w:eastAsia="es-PY"/>
        </w:rPr>
        <w:t xml:space="preserve"> </w:t>
      </w:r>
      <w:proofErr w:type="spellStart"/>
      <w:r w:rsidR="00C56E80">
        <w:rPr>
          <w:rFonts w:eastAsia="Times New Roman" w:cstheme="minorHAnsi"/>
          <w:color w:val="333333"/>
          <w:lang w:eastAsia="es-PY"/>
        </w:rPr>
        <w:t>Dra</w:t>
      </w:r>
      <w:proofErr w:type="spellEnd"/>
      <w:r w:rsidR="00C56E80">
        <w:rPr>
          <w:rFonts w:eastAsia="Times New Roman" w:cstheme="minorHAnsi"/>
          <w:color w:val="333333"/>
          <w:lang w:eastAsia="es-PY"/>
        </w:rPr>
        <w:t xml:space="preserve"> Silvina Smith</w:t>
      </w:r>
      <w:r>
        <w:rPr>
          <w:rFonts w:eastAsia="Times New Roman" w:cstheme="minorHAnsi"/>
          <w:color w:val="333333"/>
          <w:lang w:eastAsia="es-PY"/>
        </w:rPr>
        <w:t xml:space="preserve"> </w:t>
      </w:r>
      <w:r w:rsidRPr="00F14EF5">
        <w:rPr>
          <w:rFonts w:eastAsia="Times New Roman" w:cstheme="minorHAnsi"/>
          <w:color w:val="333333"/>
          <w:sz w:val="20"/>
          <w:szCs w:val="20"/>
          <w:vertAlign w:val="superscript"/>
          <w:lang w:eastAsia="es-PY"/>
        </w:rPr>
        <w:t>1</w:t>
      </w:r>
    </w:p>
    <w:p w:rsidR="004B0DDA" w:rsidRDefault="009A002F" w:rsidP="00EE1FA8">
      <w:pPr>
        <w:shd w:val="clear" w:color="auto" w:fill="FFFFFF"/>
        <w:spacing w:after="0" w:line="240" w:lineRule="auto"/>
        <w:rPr>
          <w:rFonts w:eastAsia="Times New Roman" w:cstheme="minorHAnsi"/>
          <w:color w:val="333333"/>
          <w:sz w:val="20"/>
          <w:szCs w:val="20"/>
          <w:vertAlign w:val="superscript"/>
          <w:lang w:eastAsia="es-PY"/>
        </w:rPr>
      </w:pPr>
      <w:r>
        <w:rPr>
          <w:rFonts w:eastAsia="Times New Roman" w:cstheme="minorHAnsi"/>
          <w:color w:val="333333"/>
          <w:lang w:eastAsia="es-PY"/>
        </w:rPr>
        <w:t>Colabora</w:t>
      </w:r>
      <w:r w:rsidR="00C56E80">
        <w:rPr>
          <w:rFonts w:eastAsia="Times New Roman" w:cstheme="minorHAnsi"/>
          <w:color w:val="333333"/>
          <w:lang w:eastAsia="es-PY"/>
        </w:rPr>
        <w:t>dores</w:t>
      </w:r>
      <w:r>
        <w:rPr>
          <w:rFonts w:eastAsia="Times New Roman" w:cstheme="minorHAnsi"/>
          <w:color w:val="333333"/>
          <w:lang w:eastAsia="es-PY"/>
        </w:rPr>
        <w:t>:</w:t>
      </w:r>
      <w:r w:rsidR="00C56E80">
        <w:rPr>
          <w:rFonts w:eastAsia="Times New Roman" w:cstheme="minorHAnsi"/>
          <w:color w:val="333333"/>
          <w:lang w:eastAsia="es-PY"/>
        </w:rPr>
        <w:t xml:space="preserve"> </w:t>
      </w:r>
      <w:proofErr w:type="spellStart"/>
      <w:r w:rsidR="00C56E80">
        <w:rPr>
          <w:rFonts w:eastAsia="Times New Roman" w:cstheme="minorHAnsi"/>
          <w:color w:val="333333"/>
          <w:lang w:eastAsia="es-PY"/>
        </w:rPr>
        <w:t>Dras</w:t>
      </w:r>
      <w:proofErr w:type="spellEnd"/>
      <w:r w:rsidR="00C56E80">
        <w:rPr>
          <w:rFonts w:eastAsia="Times New Roman" w:cstheme="minorHAnsi"/>
          <w:color w:val="333333"/>
          <w:lang w:eastAsia="es-PY"/>
        </w:rPr>
        <w:t xml:space="preserve"> Gisela Martinchuk</w:t>
      </w:r>
      <w:r w:rsidR="00EE1FA8">
        <w:rPr>
          <w:rFonts w:eastAsia="Times New Roman" w:cstheme="minorHAnsi"/>
          <w:color w:val="333333"/>
          <w:lang w:eastAsia="es-PY"/>
        </w:rPr>
        <w:t xml:space="preserve"> </w:t>
      </w:r>
      <w:r w:rsidR="00EE1FA8">
        <w:rPr>
          <w:rFonts w:eastAsia="Times New Roman" w:cstheme="minorHAnsi"/>
          <w:color w:val="333333"/>
          <w:sz w:val="20"/>
          <w:szCs w:val="20"/>
          <w:vertAlign w:val="superscript"/>
          <w:lang w:eastAsia="es-PY"/>
        </w:rPr>
        <w:t>2</w:t>
      </w:r>
      <w:r w:rsidR="00C56E80">
        <w:rPr>
          <w:rFonts w:eastAsia="Times New Roman" w:cstheme="minorHAnsi"/>
          <w:color w:val="333333"/>
          <w:lang w:eastAsia="es-PY"/>
        </w:rPr>
        <w:t xml:space="preserve">, Silvina </w:t>
      </w:r>
      <w:proofErr w:type="spellStart"/>
      <w:r w:rsidR="00C56E80">
        <w:rPr>
          <w:rFonts w:eastAsia="Times New Roman" w:cstheme="minorHAnsi"/>
          <w:color w:val="333333"/>
          <w:lang w:eastAsia="es-PY"/>
        </w:rPr>
        <w:t>Cipriani</w:t>
      </w:r>
      <w:proofErr w:type="spellEnd"/>
      <w:r w:rsidR="00EE1FA8">
        <w:rPr>
          <w:rFonts w:eastAsia="Times New Roman" w:cstheme="minorHAnsi"/>
          <w:color w:val="333333"/>
          <w:lang w:eastAsia="es-PY"/>
        </w:rPr>
        <w:t xml:space="preserve"> </w:t>
      </w:r>
      <w:r w:rsidR="00EE1FA8">
        <w:rPr>
          <w:rFonts w:eastAsia="Times New Roman" w:cstheme="minorHAnsi"/>
          <w:color w:val="333333"/>
          <w:sz w:val="20"/>
          <w:szCs w:val="20"/>
          <w:vertAlign w:val="superscript"/>
          <w:lang w:eastAsia="es-PY"/>
        </w:rPr>
        <w:t>3</w:t>
      </w:r>
      <w:r w:rsidR="00C56E80">
        <w:rPr>
          <w:rFonts w:eastAsia="Times New Roman" w:cstheme="minorHAnsi"/>
          <w:color w:val="333333"/>
          <w:lang w:eastAsia="es-PY"/>
        </w:rPr>
        <w:t xml:space="preserve">, Laura </w:t>
      </w:r>
      <w:proofErr w:type="spellStart"/>
      <w:r w:rsidR="00C56E80">
        <w:rPr>
          <w:rFonts w:eastAsia="Times New Roman" w:cstheme="minorHAnsi"/>
          <w:color w:val="333333"/>
          <w:lang w:eastAsia="es-PY"/>
        </w:rPr>
        <w:t>Lagrutta</w:t>
      </w:r>
      <w:proofErr w:type="spellEnd"/>
      <w:r w:rsidR="00C56E80">
        <w:rPr>
          <w:rFonts w:eastAsia="Times New Roman" w:cstheme="minorHAnsi"/>
          <w:color w:val="333333"/>
          <w:lang w:eastAsia="es-PY"/>
        </w:rPr>
        <w:t xml:space="preserve"> </w:t>
      </w:r>
      <w:r w:rsidR="00EE1FA8">
        <w:rPr>
          <w:rFonts w:eastAsia="Times New Roman" w:cstheme="minorHAnsi"/>
          <w:color w:val="333333"/>
          <w:lang w:eastAsia="es-PY"/>
        </w:rPr>
        <w:t xml:space="preserve"> </w:t>
      </w:r>
      <w:r w:rsidR="00EE1FA8">
        <w:rPr>
          <w:rFonts w:eastAsia="Times New Roman" w:cstheme="minorHAnsi"/>
          <w:color w:val="333333"/>
          <w:sz w:val="20"/>
          <w:szCs w:val="20"/>
          <w:vertAlign w:val="superscript"/>
          <w:lang w:eastAsia="es-PY"/>
        </w:rPr>
        <w:t>4</w:t>
      </w:r>
      <w:r w:rsidR="00C56E80">
        <w:rPr>
          <w:rFonts w:eastAsia="Times New Roman" w:cstheme="minorHAnsi"/>
          <w:color w:val="333333"/>
          <w:lang w:eastAsia="es-PY"/>
        </w:rPr>
        <w:t>,</w:t>
      </w:r>
      <w:r w:rsidR="00444204">
        <w:rPr>
          <w:rFonts w:eastAsia="Times New Roman" w:cstheme="minorHAnsi"/>
          <w:color w:val="333333"/>
          <w:lang w:eastAsia="es-PY"/>
        </w:rPr>
        <w:t xml:space="preserve"> </w:t>
      </w:r>
      <w:r w:rsidR="00C56E80">
        <w:rPr>
          <w:rFonts w:eastAsia="Times New Roman" w:cstheme="minorHAnsi"/>
          <w:color w:val="333333"/>
          <w:lang w:eastAsia="es-PY"/>
        </w:rPr>
        <w:t xml:space="preserve">Hilda </w:t>
      </w:r>
      <w:proofErr w:type="spellStart"/>
      <w:r w:rsidR="00C56E80">
        <w:rPr>
          <w:rFonts w:eastAsia="Times New Roman" w:cstheme="minorHAnsi"/>
          <w:color w:val="333333"/>
          <w:lang w:eastAsia="es-PY"/>
        </w:rPr>
        <w:t>Giugno</w:t>
      </w:r>
      <w:proofErr w:type="spellEnd"/>
      <w:r w:rsidR="00EE1FA8">
        <w:rPr>
          <w:rFonts w:eastAsia="Times New Roman" w:cstheme="minorHAnsi"/>
          <w:color w:val="333333"/>
          <w:lang w:eastAsia="es-PY"/>
        </w:rPr>
        <w:t xml:space="preserve"> </w:t>
      </w:r>
      <w:r w:rsidR="00EE1FA8">
        <w:rPr>
          <w:rFonts w:eastAsia="Times New Roman" w:cstheme="minorHAnsi"/>
          <w:color w:val="333333"/>
          <w:sz w:val="20"/>
          <w:szCs w:val="20"/>
          <w:vertAlign w:val="superscript"/>
          <w:lang w:eastAsia="es-PY"/>
        </w:rPr>
        <w:t>5</w:t>
      </w:r>
    </w:p>
    <w:p w:rsidR="00EE1FA8" w:rsidRPr="00EE1FA8" w:rsidRDefault="00EE1FA8" w:rsidP="00EE1FA8">
      <w:pPr>
        <w:shd w:val="clear" w:color="auto" w:fill="FFFFFF"/>
        <w:spacing w:after="0" w:line="240" w:lineRule="auto"/>
        <w:rPr>
          <w:rFonts w:eastAsia="Times New Roman" w:cstheme="minorHAnsi"/>
          <w:i/>
          <w:color w:val="333333"/>
          <w:lang w:eastAsia="es-PY"/>
        </w:rPr>
      </w:pPr>
    </w:p>
    <w:p w:rsidR="00EE1FA8" w:rsidRPr="00EE1FA8" w:rsidRDefault="00F14EF5" w:rsidP="00EE1FA8">
      <w:pPr>
        <w:shd w:val="clear" w:color="auto" w:fill="FFFFFF"/>
        <w:spacing w:after="0" w:line="240" w:lineRule="auto"/>
        <w:rPr>
          <w:rFonts w:eastAsia="Times New Roman" w:cstheme="minorHAnsi"/>
          <w:color w:val="333333"/>
          <w:sz w:val="20"/>
          <w:szCs w:val="20"/>
          <w:lang w:val="es-AR" w:eastAsia="es-PY"/>
        </w:rPr>
      </w:pPr>
      <w:r w:rsidRPr="00F14EF5">
        <w:rPr>
          <w:rFonts w:eastAsia="Times New Roman" w:cstheme="minorHAnsi"/>
          <w:color w:val="333333"/>
          <w:sz w:val="20"/>
          <w:szCs w:val="20"/>
          <w:vertAlign w:val="superscript"/>
          <w:lang w:eastAsia="es-PY"/>
        </w:rPr>
        <w:t xml:space="preserve">1 </w:t>
      </w:r>
      <w:r w:rsidR="00EE1FA8">
        <w:rPr>
          <w:rFonts w:eastAsia="Times New Roman" w:cstheme="minorHAnsi"/>
          <w:color w:val="333333"/>
          <w:sz w:val="20"/>
          <w:szCs w:val="20"/>
          <w:lang w:eastAsia="es-PY"/>
        </w:rPr>
        <w:t xml:space="preserve">Pediatra </w:t>
      </w:r>
      <w:proofErr w:type="spellStart"/>
      <w:r w:rsidR="00EE1FA8">
        <w:rPr>
          <w:rFonts w:eastAsia="Times New Roman" w:cstheme="minorHAnsi"/>
          <w:color w:val="333333"/>
          <w:sz w:val="20"/>
          <w:szCs w:val="20"/>
          <w:lang w:eastAsia="es-PY"/>
        </w:rPr>
        <w:t>Neumonóloga</w:t>
      </w:r>
      <w:proofErr w:type="spellEnd"/>
      <w:r w:rsidR="00EE1FA8" w:rsidRPr="00EE1FA8">
        <w:rPr>
          <w:rFonts w:eastAsia="Times New Roman" w:cstheme="minorHAnsi"/>
          <w:color w:val="333333"/>
          <w:sz w:val="20"/>
          <w:szCs w:val="20"/>
          <w:lang w:val="fr-FR" w:eastAsia="es-PY"/>
        </w:rPr>
        <w:t xml:space="preserve"> </w:t>
      </w:r>
      <w:r w:rsidR="00EE1FA8">
        <w:rPr>
          <w:rFonts w:eastAsia="Times New Roman" w:cstheme="minorHAnsi"/>
          <w:color w:val="333333"/>
          <w:sz w:val="20"/>
          <w:szCs w:val="20"/>
          <w:lang w:val="es-AR" w:eastAsia="es-PY"/>
        </w:rPr>
        <w:t xml:space="preserve">Hospital </w:t>
      </w:r>
      <w:proofErr w:type="spellStart"/>
      <w:r w:rsidR="00EE1FA8">
        <w:rPr>
          <w:rFonts w:eastAsia="Times New Roman" w:cstheme="minorHAnsi"/>
          <w:color w:val="333333"/>
          <w:sz w:val="20"/>
          <w:szCs w:val="20"/>
          <w:lang w:val="es-AR" w:eastAsia="es-PY"/>
        </w:rPr>
        <w:t>Gral</w:t>
      </w:r>
      <w:proofErr w:type="spellEnd"/>
      <w:r w:rsidR="00EE1FA8">
        <w:rPr>
          <w:rFonts w:eastAsia="Times New Roman" w:cstheme="minorHAnsi"/>
          <w:color w:val="333333"/>
          <w:sz w:val="20"/>
          <w:szCs w:val="20"/>
          <w:lang w:val="es-AR" w:eastAsia="es-PY"/>
        </w:rPr>
        <w:t xml:space="preserve"> de niños </w:t>
      </w:r>
      <w:r w:rsidR="00EE1FA8" w:rsidRPr="00EE1FA8">
        <w:rPr>
          <w:rFonts w:eastAsia="Times New Roman" w:cstheme="minorHAnsi"/>
          <w:color w:val="333333"/>
          <w:sz w:val="20"/>
          <w:szCs w:val="20"/>
          <w:lang w:val="es-AR" w:eastAsia="es-PY"/>
        </w:rPr>
        <w:t xml:space="preserve"> </w:t>
      </w:r>
      <w:r w:rsidR="00EE1FA8">
        <w:rPr>
          <w:rFonts w:eastAsia="Times New Roman" w:cstheme="minorHAnsi"/>
          <w:color w:val="333333"/>
          <w:sz w:val="20"/>
          <w:szCs w:val="20"/>
          <w:lang w:val="es-AR" w:eastAsia="es-PY"/>
        </w:rPr>
        <w:t>“</w:t>
      </w:r>
      <w:r w:rsidR="00EE1FA8" w:rsidRPr="00EE1FA8">
        <w:rPr>
          <w:rFonts w:eastAsia="Times New Roman" w:cstheme="minorHAnsi"/>
          <w:color w:val="333333"/>
          <w:sz w:val="20"/>
          <w:szCs w:val="20"/>
          <w:lang w:val="es-AR" w:eastAsia="es-PY"/>
        </w:rPr>
        <w:t>Pedro de Elizalde” y.</w:t>
      </w:r>
      <w:r w:rsidR="00EE1FA8">
        <w:rPr>
          <w:rFonts w:eastAsia="Times New Roman" w:cstheme="minorHAnsi"/>
          <w:color w:val="333333"/>
          <w:sz w:val="20"/>
          <w:szCs w:val="20"/>
          <w:lang w:val="es-AR" w:eastAsia="es-PY"/>
        </w:rPr>
        <w:t xml:space="preserve"> </w:t>
      </w:r>
      <w:r w:rsidR="00EE1FA8" w:rsidRPr="00EE1FA8">
        <w:rPr>
          <w:rFonts w:eastAsia="Times New Roman" w:cstheme="minorHAnsi"/>
          <w:color w:val="333333"/>
          <w:sz w:val="20"/>
          <w:szCs w:val="20"/>
          <w:lang w:val="es-AR" w:eastAsia="es-PY"/>
        </w:rPr>
        <w:t>Hospital Británico. CABA</w:t>
      </w:r>
    </w:p>
    <w:p w:rsidR="00EE1FA8" w:rsidRDefault="00EE1FA8" w:rsidP="00EE1FA8">
      <w:pPr>
        <w:shd w:val="clear" w:color="auto" w:fill="FFFFFF"/>
        <w:spacing w:after="0" w:line="240" w:lineRule="auto"/>
        <w:rPr>
          <w:rFonts w:eastAsia="Times New Roman" w:cstheme="minorHAnsi"/>
          <w:color w:val="333333"/>
          <w:sz w:val="20"/>
          <w:szCs w:val="20"/>
          <w:lang w:val="es-AR" w:eastAsia="es-PY"/>
        </w:rPr>
      </w:pPr>
      <w:r>
        <w:rPr>
          <w:rFonts w:eastAsia="Times New Roman" w:cstheme="minorHAnsi"/>
          <w:color w:val="333333"/>
          <w:sz w:val="20"/>
          <w:szCs w:val="20"/>
          <w:vertAlign w:val="superscript"/>
          <w:lang w:val="fr-FR" w:eastAsia="es-PY"/>
        </w:rPr>
        <w:t>2</w:t>
      </w:r>
      <w:r>
        <w:rPr>
          <w:rFonts w:eastAsia="Times New Roman" w:cstheme="minorHAnsi"/>
          <w:color w:val="333333"/>
          <w:sz w:val="20"/>
          <w:szCs w:val="20"/>
          <w:lang w:eastAsia="es-PY"/>
        </w:rPr>
        <w:t xml:space="preserve"> Pediatra </w:t>
      </w:r>
      <w:proofErr w:type="spellStart"/>
      <w:r>
        <w:rPr>
          <w:rFonts w:eastAsia="Times New Roman" w:cstheme="minorHAnsi"/>
          <w:color w:val="333333"/>
          <w:sz w:val="20"/>
          <w:szCs w:val="20"/>
          <w:lang w:eastAsia="es-PY"/>
        </w:rPr>
        <w:t>Neumonóloga</w:t>
      </w:r>
      <w:proofErr w:type="spellEnd"/>
      <w:r w:rsidRPr="00EE1FA8">
        <w:rPr>
          <w:rFonts w:eastAsia="Times New Roman" w:cstheme="minorHAnsi"/>
          <w:color w:val="333333"/>
          <w:sz w:val="20"/>
          <w:szCs w:val="20"/>
          <w:lang w:val="fr-FR" w:eastAsia="es-PY"/>
        </w:rPr>
        <w:t xml:space="preserve"> </w:t>
      </w:r>
      <w:r w:rsidRPr="00EE1FA8">
        <w:rPr>
          <w:rFonts w:eastAsia="Times New Roman" w:cstheme="minorHAnsi"/>
          <w:color w:val="333333"/>
          <w:sz w:val="20"/>
          <w:szCs w:val="20"/>
          <w:lang w:val="es-AR" w:eastAsia="es-PY"/>
        </w:rPr>
        <w:t>Ho</w:t>
      </w:r>
      <w:r>
        <w:rPr>
          <w:rFonts w:eastAsia="Times New Roman" w:cstheme="minorHAnsi"/>
          <w:color w:val="333333"/>
          <w:sz w:val="20"/>
          <w:szCs w:val="20"/>
          <w:lang w:val="es-AR" w:eastAsia="es-PY"/>
        </w:rPr>
        <w:t>spital Italiano de Buenos Aires</w:t>
      </w:r>
      <w:r w:rsidRPr="00EE1FA8">
        <w:rPr>
          <w:rFonts w:eastAsia="Times New Roman" w:cstheme="minorHAnsi"/>
          <w:color w:val="333333"/>
          <w:sz w:val="20"/>
          <w:szCs w:val="20"/>
          <w:lang w:val="es-AR" w:eastAsia="es-PY"/>
        </w:rPr>
        <w:t xml:space="preserve">, </w:t>
      </w:r>
      <w:r>
        <w:rPr>
          <w:rFonts w:eastAsia="Times New Roman" w:cstheme="minorHAnsi"/>
          <w:color w:val="333333"/>
          <w:sz w:val="20"/>
          <w:szCs w:val="20"/>
          <w:lang w:val="es-AR" w:eastAsia="es-PY"/>
        </w:rPr>
        <w:t xml:space="preserve">Instituto </w:t>
      </w:r>
      <w:proofErr w:type="spellStart"/>
      <w:r>
        <w:rPr>
          <w:rFonts w:eastAsia="Times New Roman" w:cstheme="minorHAnsi"/>
          <w:color w:val="333333"/>
          <w:sz w:val="20"/>
          <w:szCs w:val="20"/>
          <w:lang w:val="es-AR" w:eastAsia="es-PY"/>
        </w:rPr>
        <w:t>Universitario</w:t>
      </w:r>
      <w:proofErr w:type="gramStart"/>
      <w:r>
        <w:rPr>
          <w:rFonts w:eastAsia="Times New Roman" w:cstheme="minorHAnsi"/>
          <w:color w:val="333333"/>
          <w:sz w:val="20"/>
          <w:szCs w:val="20"/>
          <w:lang w:val="es-AR" w:eastAsia="es-PY"/>
        </w:rPr>
        <w:t>,CABA</w:t>
      </w:r>
      <w:proofErr w:type="spellEnd"/>
      <w:proofErr w:type="gramEnd"/>
      <w:r>
        <w:rPr>
          <w:rFonts w:eastAsia="Times New Roman" w:cstheme="minorHAnsi"/>
          <w:color w:val="333333"/>
          <w:sz w:val="20"/>
          <w:szCs w:val="20"/>
          <w:lang w:val="es-AR" w:eastAsia="es-PY"/>
        </w:rPr>
        <w:t xml:space="preserve">, </w:t>
      </w:r>
      <w:r w:rsidRPr="00EE1FA8">
        <w:rPr>
          <w:rFonts w:eastAsia="Times New Roman" w:cstheme="minorHAnsi"/>
          <w:color w:val="333333"/>
          <w:sz w:val="20"/>
          <w:szCs w:val="20"/>
          <w:lang w:val="es-AR" w:eastAsia="es-PY"/>
        </w:rPr>
        <w:t>San Justo</w:t>
      </w:r>
      <w:r>
        <w:rPr>
          <w:rFonts w:eastAsia="Times New Roman" w:cstheme="minorHAnsi"/>
          <w:color w:val="333333"/>
          <w:sz w:val="20"/>
          <w:szCs w:val="20"/>
          <w:lang w:val="es-AR" w:eastAsia="es-PY"/>
        </w:rPr>
        <w:t>, Bs AS</w:t>
      </w:r>
    </w:p>
    <w:p w:rsidR="00EE1FA8" w:rsidRPr="00EE1FA8" w:rsidRDefault="00EE1FA8" w:rsidP="00EE1FA8">
      <w:pPr>
        <w:shd w:val="clear" w:color="auto" w:fill="FFFFFF"/>
        <w:spacing w:after="0" w:line="240" w:lineRule="auto"/>
        <w:rPr>
          <w:rFonts w:eastAsia="Times New Roman" w:cstheme="minorHAnsi"/>
          <w:color w:val="333333"/>
          <w:sz w:val="20"/>
          <w:szCs w:val="20"/>
          <w:lang w:val="es-AR" w:eastAsia="es-PY"/>
        </w:rPr>
      </w:pPr>
      <w:r>
        <w:rPr>
          <w:rFonts w:eastAsia="Times New Roman" w:cstheme="minorHAnsi"/>
          <w:color w:val="333333"/>
          <w:sz w:val="20"/>
          <w:szCs w:val="20"/>
          <w:vertAlign w:val="superscript"/>
          <w:lang w:val="fr-FR" w:eastAsia="es-PY"/>
        </w:rPr>
        <w:t>3</w:t>
      </w:r>
      <w:r w:rsidRPr="00EE1FA8">
        <w:rPr>
          <w:rFonts w:eastAsia="Times New Roman" w:cstheme="minorHAnsi"/>
          <w:color w:val="333333"/>
          <w:sz w:val="20"/>
          <w:szCs w:val="20"/>
          <w:lang w:val="es-AR" w:eastAsia="es-PY"/>
        </w:rPr>
        <w:t xml:space="preserve"> </w:t>
      </w:r>
      <w:r>
        <w:rPr>
          <w:rFonts w:eastAsia="Times New Roman" w:cstheme="minorHAnsi"/>
          <w:color w:val="333333"/>
          <w:sz w:val="20"/>
          <w:szCs w:val="20"/>
          <w:lang w:eastAsia="es-PY"/>
        </w:rPr>
        <w:t xml:space="preserve">Pediatra </w:t>
      </w:r>
      <w:proofErr w:type="spellStart"/>
      <w:r>
        <w:rPr>
          <w:rFonts w:eastAsia="Times New Roman" w:cstheme="minorHAnsi"/>
          <w:color w:val="333333"/>
          <w:sz w:val="20"/>
          <w:szCs w:val="20"/>
          <w:lang w:eastAsia="es-PY"/>
        </w:rPr>
        <w:t>Neumonóloga</w:t>
      </w:r>
      <w:proofErr w:type="spellEnd"/>
      <w:r w:rsidRPr="00EE1FA8">
        <w:rPr>
          <w:rFonts w:eastAsia="Times New Roman" w:cstheme="minorHAnsi"/>
          <w:color w:val="333333"/>
          <w:sz w:val="20"/>
          <w:szCs w:val="20"/>
          <w:lang w:val="fr-FR" w:eastAsia="es-PY"/>
        </w:rPr>
        <w:t xml:space="preserve"> </w:t>
      </w:r>
      <w:r w:rsidR="00701763">
        <w:rPr>
          <w:rFonts w:eastAsia="Times New Roman" w:cstheme="minorHAnsi"/>
          <w:color w:val="333333"/>
          <w:sz w:val="20"/>
          <w:szCs w:val="20"/>
          <w:lang w:val="es-AR" w:eastAsia="es-PY"/>
        </w:rPr>
        <w:t>Hospital Infantil municipal.</w:t>
      </w:r>
      <w:bookmarkStart w:id="0" w:name="_GoBack"/>
      <w:bookmarkEnd w:id="0"/>
      <w:r w:rsidRPr="00EE1FA8">
        <w:rPr>
          <w:rFonts w:eastAsia="Times New Roman" w:cstheme="minorHAnsi"/>
          <w:color w:val="333333"/>
          <w:sz w:val="20"/>
          <w:szCs w:val="20"/>
          <w:lang w:val="es-AR" w:eastAsia="es-PY"/>
        </w:rPr>
        <w:t xml:space="preserve"> Córdoba</w:t>
      </w:r>
    </w:p>
    <w:p w:rsidR="00EE1FA8" w:rsidRPr="00EE1FA8" w:rsidRDefault="00EE1FA8" w:rsidP="00EE1FA8">
      <w:pPr>
        <w:shd w:val="clear" w:color="auto" w:fill="FFFFFF"/>
        <w:spacing w:after="0" w:line="240" w:lineRule="auto"/>
        <w:rPr>
          <w:rFonts w:eastAsia="Times New Roman" w:cstheme="minorHAnsi"/>
          <w:color w:val="333333"/>
          <w:sz w:val="20"/>
          <w:szCs w:val="20"/>
          <w:lang w:val="es-AR" w:eastAsia="es-PY"/>
        </w:rPr>
      </w:pPr>
      <w:r>
        <w:rPr>
          <w:rFonts w:eastAsia="Times New Roman" w:cstheme="minorHAnsi"/>
          <w:color w:val="333333"/>
          <w:sz w:val="20"/>
          <w:szCs w:val="20"/>
          <w:vertAlign w:val="superscript"/>
          <w:lang w:val="fr-FR" w:eastAsia="es-PY"/>
        </w:rPr>
        <w:t>4</w:t>
      </w:r>
      <w:r w:rsidRPr="00EE1FA8">
        <w:rPr>
          <w:rFonts w:eastAsia="Times New Roman" w:cstheme="minorHAnsi"/>
          <w:color w:val="333333"/>
          <w:sz w:val="20"/>
          <w:szCs w:val="20"/>
          <w:lang w:val="fr-FR" w:eastAsia="es-PY"/>
        </w:rPr>
        <w:t xml:space="preserve"> </w:t>
      </w:r>
      <w:r>
        <w:rPr>
          <w:rFonts w:eastAsia="Times New Roman" w:cstheme="minorHAnsi"/>
          <w:color w:val="333333"/>
          <w:sz w:val="20"/>
          <w:szCs w:val="20"/>
          <w:lang w:eastAsia="es-PY"/>
        </w:rPr>
        <w:t xml:space="preserve">Pediatra </w:t>
      </w:r>
      <w:proofErr w:type="spellStart"/>
      <w:r>
        <w:rPr>
          <w:rFonts w:eastAsia="Times New Roman" w:cstheme="minorHAnsi"/>
          <w:color w:val="333333"/>
          <w:sz w:val="20"/>
          <w:szCs w:val="20"/>
          <w:lang w:eastAsia="es-PY"/>
        </w:rPr>
        <w:t>Neumonóloga</w:t>
      </w:r>
      <w:proofErr w:type="spellEnd"/>
      <w:r w:rsidRPr="00EE1FA8">
        <w:rPr>
          <w:rFonts w:eastAsia="Times New Roman" w:cstheme="minorHAnsi"/>
          <w:color w:val="333333"/>
          <w:sz w:val="20"/>
          <w:szCs w:val="20"/>
          <w:lang w:val="fr-FR" w:eastAsia="es-PY"/>
        </w:rPr>
        <w:t xml:space="preserve"> </w:t>
      </w:r>
      <w:proofErr w:type="spellStart"/>
      <w:r w:rsidRPr="00EE1FA8">
        <w:rPr>
          <w:rFonts w:eastAsia="Times New Roman" w:cstheme="minorHAnsi"/>
          <w:color w:val="333333"/>
          <w:sz w:val="20"/>
          <w:szCs w:val="20"/>
          <w:lang w:val="fr-FR" w:eastAsia="es-PY"/>
        </w:rPr>
        <w:t>Instituto</w:t>
      </w:r>
      <w:proofErr w:type="spellEnd"/>
      <w:r w:rsidRPr="00EE1FA8">
        <w:rPr>
          <w:rFonts w:eastAsia="Times New Roman" w:cstheme="minorHAnsi"/>
          <w:color w:val="333333"/>
          <w:sz w:val="20"/>
          <w:szCs w:val="20"/>
          <w:lang w:val="fr-FR" w:eastAsia="es-PY"/>
        </w:rPr>
        <w:t xml:space="preserve"> de </w:t>
      </w:r>
      <w:proofErr w:type="spellStart"/>
      <w:r w:rsidRPr="00EE1FA8">
        <w:rPr>
          <w:rFonts w:eastAsia="Times New Roman" w:cstheme="minorHAnsi"/>
          <w:color w:val="333333"/>
          <w:sz w:val="20"/>
          <w:szCs w:val="20"/>
          <w:lang w:val="fr-FR" w:eastAsia="es-PY"/>
        </w:rPr>
        <w:t>Tisioneumonología</w:t>
      </w:r>
      <w:proofErr w:type="spellEnd"/>
      <w:r w:rsidRPr="00EE1FA8">
        <w:rPr>
          <w:rFonts w:eastAsia="Times New Roman" w:cstheme="minorHAnsi"/>
          <w:color w:val="333333"/>
          <w:sz w:val="20"/>
          <w:szCs w:val="20"/>
          <w:lang w:val="fr-FR" w:eastAsia="es-PY"/>
        </w:rPr>
        <w:t xml:space="preserve"> »Prof Dr </w:t>
      </w:r>
      <w:proofErr w:type="spellStart"/>
      <w:r w:rsidRPr="00EE1FA8">
        <w:rPr>
          <w:rFonts w:eastAsia="Times New Roman" w:cstheme="minorHAnsi"/>
          <w:color w:val="333333"/>
          <w:sz w:val="20"/>
          <w:szCs w:val="20"/>
          <w:lang w:val="fr-FR" w:eastAsia="es-PY"/>
        </w:rPr>
        <w:t>Raúl</w:t>
      </w:r>
      <w:proofErr w:type="spellEnd"/>
      <w:r w:rsidRPr="00EE1FA8">
        <w:rPr>
          <w:rFonts w:eastAsia="Times New Roman" w:cstheme="minorHAnsi"/>
          <w:color w:val="333333"/>
          <w:sz w:val="20"/>
          <w:szCs w:val="20"/>
          <w:lang w:val="fr-FR" w:eastAsia="es-PY"/>
        </w:rPr>
        <w:t xml:space="preserve"> </w:t>
      </w:r>
      <w:proofErr w:type="spellStart"/>
      <w:r w:rsidRPr="00EE1FA8">
        <w:rPr>
          <w:rFonts w:eastAsia="Times New Roman" w:cstheme="minorHAnsi"/>
          <w:color w:val="333333"/>
          <w:sz w:val="20"/>
          <w:szCs w:val="20"/>
          <w:lang w:val="fr-FR" w:eastAsia="es-PY"/>
        </w:rPr>
        <w:t>Vacarezza</w:t>
      </w:r>
      <w:proofErr w:type="spellEnd"/>
      <w:r w:rsidRPr="00EE1FA8">
        <w:rPr>
          <w:rFonts w:eastAsia="Times New Roman" w:cstheme="minorHAnsi"/>
          <w:color w:val="333333"/>
          <w:sz w:val="20"/>
          <w:szCs w:val="20"/>
          <w:lang w:val="fr-FR" w:eastAsia="es-PY"/>
        </w:rPr>
        <w:t xml:space="preserve"> », </w:t>
      </w:r>
      <w:proofErr w:type="spellStart"/>
      <w:r w:rsidRPr="00EE1FA8">
        <w:rPr>
          <w:rFonts w:eastAsia="Times New Roman" w:cstheme="minorHAnsi"/>
          <w:color w:val="333333"/>
          <w:sz w:val="20"/>
          <w:szCs w:val="20"/>
          <w:lang w:val="fr-FR" w:eastAsia="es-PY"/>
        </w:rPr>
        <w:t>Facultad</w:t>
      </w:r>
      <w:proofErr w:type="spellEnd"/>
      <w:r w:rsidRPr="00EE1FA8">
        <w:rPr>
          <w:rFonts w:eastAsia="Times New Roman" w:cstheme="minorHAnsi"/>
          <w:color w:val="333333"/>
          <w:sz w:val="20"/>
          <w:szCs w:val="20"/>
          <w:lang w:val="fr-FR" w:eastAsia="es-PY"/>
        </w:rPr>
        <w:t xml:space="preserve"> de </w:t>
      </w:r>
      <w:proofErr w:type="spellStart"/>
      <w:r w:rsidRPr="00EE1FA8">
        <w:rPr>
          <w:rFonts w:eastAsia="Times New Roman" w:cstheme="minorHAnsi"/>
          <w:color w:val="333333"/>
          <w:sz w:val="20"/>
          <w:szCs w:val="20"/>
          <w:lang w:val="fr-FR" w:eastAsia="es-PY"/>
        </w:rPr>
        <w:t>Medicina</w:t>
      </w:r>
      <w:proofErr w:type="spellEnd"/>
      <w:r w:rsidRPr="00EE1FA8">
        <w:rPr>
          <w:rFonts w:eastAsia="Times New Roman" w:cstheme="minorHAnsi"/>
          <w:color w:val="333333"/>
          <w:sz w:val="20"/>
          <w:szCs w:val="20"/>
          <w:lang w:val="fr-FR" w:eastAsia="es-PY"/>
        </w:rPr>
        <w:t>, UBA, CABA.</w:t>
      </w:r>
    </w:p>
    <w:p w:rsidR="00EE1FA8" w:rsidRDefault="00EE1FA8" w:rsidP="00EE1FA8">
      <w:pPr>
        <w:shd w:val="clear" w:color="auto" w:fill="FFFFFF"/>
        <w:spacing w:after="0" w:line="240" w:lineRule="auto"/>
        <w:rPr>
          <w:rFonts w:eastAsia="Times New Roman" w:cstheme="minorHAnsi"/>
          <w:color w:val="333333"/>
          <w:sz w:val="20"/>
          <w:szCs w:val="20"/>
          <w:lang w:val="es-AR" w:eastAsia="es-PY"/>
        </w:rPr>
      </w:pPr>
      <w:r>
        <w:rPr>
          <w:rFonts w:eastAsia="Times New Roman" w:cstheme="minorHAnsi"/>
          <w:color w:val="333333"/>
          <w:sz w:val="20"/>
          <w:szCs w:val="20"/>
          <w:vertAlign w:val="superscript"/>
          <w:lang w:val="fr-FR" w:eastAsia="es-PY"/>
        </w:rPr>
        <w:t xml:space="preserve">5 </w:t>
      </w:r>
      <w:r>
        <w:rPr>
          <w:rFonts w:eastAsia="Times New Roman" w:cstheme="minorHAnsi"/>
          <w:color w:val="333333"/>
          <w:sz w:val="20"/>
          <w:szCs w:val="20"/>
          <w:lang w:eastAsia="es-PY"/>
        </w:rPr>
        <w:t xml:space="preserve">Pediatra </w:t>
      </w:r>
      <w:proofErr w:type="spellStart"/>
      <w:r>
        <w:rPr>
          <w:rFonts w:eastAsia="Times New Roman" w:cstheme="minorHAnsi"/>
          <w:color w:val="333333"/>
          <w:sz w:val="20"/>
          <w:szCs w:val="20"/>
          <w:lang w:eastAsia="es-PY"/>
        </w:rPr>
        <w:t>Neumonóloga</w:t>
      </w:r>
      <w:proofErr w:type="spellEnd"/>
      <w:r w:rsidRPr="00EE1FA8">
        <w:rPr>
          <w:rFonts w:eastAsia="Times New Roman" w:cstheme="minorHAnsi"/>
          <w:color w:val="333333"/>
          <w:sz w:val="20"/>
          <w:szCs w:val="20"/>
          <w:lang w:val="fr-FR" w:eastAsia="es-PY"/>
        </w:rPr>
        <w:t xml:space="preserve"> </w:t>
      </w:r>
      <w:r w:rsidRPr="00EE1FA8">
        <w:rPr>
          <w:rFonts w:eastAsia="Times New Roman" w:cstheme="minorHAnsi"/>
          <w:color w:val="333333"/>
          <w:sz w:val="20"/>
          <w:szCs w:val="20"/>
          <w:lang w:val="es-AR" w:eastAsia="es-PY"/>
        </w:rPr>
        <w:t xml:space="preserve">Hospital SAMIC “ </w:t>
      </w:r>
      <w:proofErr w:type="spellStart"/>
      <w:r w:rsidRPr="00EE1FA8">
        <w:rPr>
          <w:rFonts w:eastAsia="Times New Roman" w:cstheme="minorHAnsi"/>
          <w:color w:val="333333"/>
          <w:sz w:val="20"/>
          <w:szCs w:val="20"/>
          <w:lang w:val="es-AR" w:eastAsia="es-PY"/>
        </w:rPr>
        <w:t>Prof</w:t>
      </w:r>
      <w:proofErr w:type="spellEnd"/>
      <w:r w:rsidRPr="00EE1FA8">
        <w:rPr>
          <w:rFonts w:eastAsia="Times New Roman" w:cstheme="minorHAnsi"/>
          <w:color w:val="333333"/>
          <w:sz w:val="20"/>
          <w:szCs w:val="20"/>
          <w:lang w:val="es-AR" w:eastAsia="es-PY"/>
        </w:rPr>
        <w:t xml:space="preserve"> </w:t>
      </w:r>
      <w:proofErr w:type="spellStart"/>
      <w:r w:rsidRPr="00EE1FA8">
        <w:rPr>
          <w:rFonts w:eastAsia="Times New Roman" w:cstheme="minorHAnsi"/>
          <w:color w:val="333333"/>
          <w:sz w:val="20"/>
          <w:szCs w:val="20"/>
          <w:lang w:val="es-AR" w:eastAsia="es-PY"/>
        </w:rPr>
        <w:t>Dr</w:t>
      </w:r>
      <w:proofErr w:type="spellEnd"/>
      <w:r w:rsidRPr="00EE1FA8">
        <w:rPr>
          <w:rFonts w:eastAsia="Times New Roman" w:cstheme="minorHAnsi"/>
          <w:color w:val="333333"/>
          <w:sz w:val="20"/>
          <w:szCs w:val="20"/>
          <w:lang w:val="es-AR" w:eastAsia="es-PY"/>
        </w:rPr>
        <w:t xml:space="preserve"> Juan P. </w:t>
      </w:r>
      <w:proofErr w:type="spellStart"/>
      <w:r w:rsidRPr="00EE1FA8">
        <w:rPr>
          <w:rFonts w:eastAsia="Times New Roman" w:cstheme="minorHAnsi"/>
          <w:color w:val="333333"/>
          <w:sz w:val="20"/>
          <w:szCs w:val="20"/>
          <w:lang w:val="es-AR" w:eastAsia="es-PY"/>
        </w:rPr>
        <w:t>Garrahan</w:t>
      </w:r>
      <w:proofErr w:type="spellEnd"/>
      <w:r w:rsidRPr="00EE1FA8">
        <w:rPr>
          <w:rFonts w:eastAsia="Times New Roman" w:cstheme="minorHAnsi"/>
          <w:color w:val="333333"/>
          <w:sz w:val="20"/>
          <w:szCs w:val="20"/>
          <w:lang w:val="es-AR" w:eastAsia="es-PY"/>
        </w:rPr>
        <w:t>”</w:t>
      </w:r>
      <w:r>
        <w:rPr>
          <w:rFonts w:eastAsia="Times New Roman" w:cstheme="minorHAnsi"/>
          <w:color w:val="333333"/>
          <w:sz w:val="20"/>
          <w:szCs w:val="20"/>
          <w:lang w:val="es-AR" w:eastAsia="es-PY"/>
        </w:rPr>
        <w:t>.</w:t>
      </w:r>
      <w:r w:rsidRPr="00EE1FA8">
        <w:rPr>
          <w:rFonts w:eastAsia="Times New Roman" w:cstheme="minorHAnsi"/>
          <w:color w:val="333333"/>
          <w:sz w:val="20"/>
          <w:szCs w:val="20"/>
          <w:lang w:val="es-AR" w:eastAsia="es-PY"/>
        </w:rPr>
        <w:t>CABA</w:t>
      </w:r>
    </w:p>
    <w:p w:rsidR="00EE1FA8" w:rsidRPr="00EE1FA8" w:rsidRDefault="00EE1FA8" w:rsidP="00EE1FA8">
      <w:pPr>
        <w:shd w:val="clear" w:color="auto" w:fill="FFFFFF"/>
        <w:spacing w:after="0" w:line="240" w:lineRule="auto"/>
        <w:rPr>
          <w:rFonts w:eastAsia="Times New Roman" w:cstheme="minorHAnsi"/>
          <w:color w:val="333333"/>
          <w:sz w:val="20"/>
          <w:szCs w:val="20"/>
          <w:lang w:val="es-AR" w:eastAsia="es-PY"/>
        </w:rPr>
      </w:pPr>
    </w:p>
    <w:p w:rsidR="00EF6060" w:rsidRPr="00693088" w:rsidRDefault="00EB14FB" w:rsidP="00EF6060">
      <w:pPr>
        <w:shd w:val="clear" w:color="auto" w:fill="FFFFFF"/>
        <w:spacing w:before="100" w:beforeAutospacing="1" w:after="100" w:afterAutospacing="1" w:line="240" w:lineRule="auto"/>
        <w:rPr>
          <w:rFonts w:eastAsia="Times New Roman" w:cstheme="minorHAnsi"/>
          <w:vertAlign w:val="superscript"/>
          <w:lang w:eastAsia="es-PY"/>
        </w:rPr>
      </w:pPr>
      <w:r w:rsidRPr="00EB14FB">
        <w:rPr>
          <w:rFonts w:eastAsia="Times New Roman" w:cstheme="minorHAnsi"/>
          <w:color w:val="333333"/>
          <w:lang w:eastAsia="es-PY"/>
        </w:rPr>
        <w:t>El nuevo coronavirus COVID-19, causado por el patógeno SARS-CoV-2, actualmente se ha extendido</w:t>
      </w:r>
      <w:r w:rsidR="00A2337F">
        <w:rPr>
          <w:rFonts w:eastAsia="Times New Roman" w:cstheme="minorHAnsi"/>
          <w:color w:val="333333"/>
          <w:lang w:eastAsia="es-PY"/>
        </w:rPr>
        <w:t xml:space="preserve"> en todo el mundo con más de 7</w:t>
      </w:r>
      <w:r w:rsidRPr="00EB14FB">
        <w:rPr>
          <w:rFonts w:eastAsia="Times New Roman" w:cstheme="minorHAnsi"/>
          <w:color w:val="333333"/>
          <w:lang w:eastAsia="es-PY"/>
        </w:rPr>
        <w:t xml:space="preserve"> millones de personas afectadas y más de </w:t>
      </w:r>
      <w:r w:rsidR="00B05885">
        <w:rPr>
          <w:rFonts w:eastAsia="Times New Roman" w:cstheme="minorHAnsi"/>
          <w:color w:val="333333"/>
          <w:lang w:eastAsia="es-PY"/>
        </w:rPr>
        <w:t>430</w:t>
      </w:r>
      <w:r w:rsidRPr="00EB14FB">
        <w:rPr>
          <w:rFonts w:eastAsia="Times New Roman" w:cstheme="minorHAnsi"/>
          <w:color w:val="333333"/>
          <w:lang w:eastAsia="es-PY"/>
        </w:rPr>
        <w:t xml:space="preserve">.000 muertes </w:t>
      </w:r>
      <w:r w:rsidR="00E35190">
        <w:rPr>
          <w:rFonts w:eastAsia="Times New Roman" w:cstheme="minorHAnsi"/>
          <w:color w:val="333333"/>
          <w:lang w:eastAsia="es-PY"/>
        </w:rPr>
        <w:t>a nivel mun</w:t>
      </w:r>
      <w:r w:rsidR="00CC5D06">
        <w:rPr>
          <w:rFonts w:eastAsia="Times New Roman" w:cstheme="minorHAnsi"/>
          <w:color w:val="333333"/>
          <w:lang w:eastAsia="es-PY"/>
        </w:rPr>
        <w:t>dial</w:t>
      </w:r>
      <w:r w:rsidR="00226239">
        <w:rPr>
          <w:rFonts w:eastAsia="Times New Roman" w:cstheme="minorHAnsi"/>
          <w:color w:val="333333"/>
          <w:lang w:eastAsia="es-PY"/>
        </w:rPr>
        <w:t>.</w:t>
      </w:r>
      <w:r w:rsidR="00226239" w:rsidRPr="00693088">
        <w:rPr>
          <w:rFonts w:eastAsia="Times New Roman" w:cstheme="minorHAnsi"/>
          <w:vertAlign w:val="superscript"/>
          <w:lang w:eastAsia="es-PY"/>
        </w:rPr>
        <w:t>1</w:t>
      </w:r>
      <w:proofErr w:type="gramStart"/>
      <w:r w:rsidR="00226239" w:rsidRPr="00693088">
        <w:rPr>
          <w:rFonts w:eastAsia="Times New Roman" w:cstheme="minorHAnsi"/>
          <w:vertAlign w:val="superscript"/>
          <w:lang w:eastAsia="es-PY"/>
        </w:rPr>
        <w:t>,2,3</w:t>
      </w:r>
      <w:proofErr w:type="gramEnd"/>
    </w:p>
    <w:p w:rsidR="00FA66E8" w:rsidRDefault="00FA66E8" w:rsidP="00B65E5E">
      <w:pPr>
        <w:spacing w:line="256" w:lineRule="auto"/>
      </w:pPr>
      <w:r>
        <w:t>Se calcula que el A</w:t>
      </w:r>
      <w:r w:rsidR="00CC5D06">
        <w:t xml:space="preserve">sma afecta a más de </w:t>
      </w:r>
      <w:r w:rsidR="00B65E5E" w:rsidRPr="00B65E5E">
        <w:t xml:space="preserve">300 millones de personas en todo el mundo. Constituye un grave problema de salud a nivel mundial que afecta a todos los grupos </w:t>
      </w:r>
      <w:r w:rsidR="00CC5D06">
        <w:t>etarios</w:t>
      </w:r>
      <w:r w:rsidR="00B65E5E" w:rsidRPr="00B65E5E">
        <w:t xml:space="preserve">, con una prevalencia creciente en muchos países </w:t>
      </w:r>
      <w:r w:rsidR="00CC5D06">
        <w:t>en desarrollo y</w:t>
      </w:r>
      <w:r w:rsidR="00B65E5E" w:rsidRPr="00B65E5E">
        <w:t xml:space="preserve"> costos </w:t>
      </w:r>
      <w:r>
        <w:t>en</w:t>
      </w:r>
      <w:r w:rsidR="00B65E5E" w:rsidRPr="00B65E5E">
        <w:t xml:space="preserve"> tratamiento</w:t>
      </w:r>
      <w:r w:rsidR="002036A6">
        <w:t>s</w:t>
      </w:r>
      <w:r w:rsidR="00B65E5E" w:rsidRPr="00B65E5E">
        <w:t>.</w:t>
      </w:r>
      <w:r w:rsidR="00FC10F1">
        <w:rPr>
          <w:vertAlign w:val="superscript"/>
        </w:rPr>
        <w:t>4</w:t>
      </w:r>
      <w:r w:rsidR="00B65E5E" w:rsidRPr="00B65E5E">
        <w:t xml:space="preserve"> </w:t>
      </w:r>
    </w:p>
    <w:p w:rsidR="00B65E5E" w:rsidRPr="00B65E5E" w:rsidRDefault="00B65E5E" w:rsidP="00B65E5E">
      <w:pPr>
        <w:spacing w:line="256" w:lineRule="auto"/>
      </w:pPr>
      <w:r w:rsidRPr="00B65E5E">
        <w:t>Los profesionales de la salud que manejan el asma se enfrentan</w:t>
      </w:r>
      <w:r w:rsidR="00CC5D06">
        <w:t xml:space="preserve"> a</w:t>
      </w:r>
      <w:r w:rsidRPr="00B65E5E">
        <w:t xml:space="preserve"> </w:t>
      </w:r>
      <w:r w:rsidR="00FA66E8">
        <w:t>un nuevo desafío;</w:t>
      </w:r>
      <w:r w:rsidRPr="00B65E5E">
        <w:t xml:space="preserve"> el COVID19</w:t>
      </w:r>
      <w:r w:rsidR="00FA66E8">
        <w:t xml:space="preserve"> que </w:t>
      </w:r>
      <w:r w:rsidRPr="00B65E5E">
        <w:t>nos ha unificado en términos de de</w:t>
      </w:r>
      <w:r>
        <w:t>sconocimiento de la enfermedad</w:t>
      </w:r>
      <w:r w:rsidRPr="00B65E5E">
        <w:t>, y</w:t>
      </w:r>
      <w:r w:rsidR="00FA66E8">
        <w:t xml:space="preserve"> en</w:t>
      </w:r>
      <w:r w:rsidRPr="00B65E5E">
        <w:t xml:space="preserve"> el daño colateral que provoca</w:t>
      </w:r>
      <w:r w:rsidR="002036A6">
        <w:t>,</w:t>
      </w:r>
      <w:r w:rsidRPr="00B65E5E">
        <w:t xml:space="preserve"> como la problemática en los sistemas de salud y el acceso a recursos económicos para sobrellevarla.</w:t>
      </w:r>
    </w:p>
    <w:p w:rsidR="00EB14FB" w:rsidRPr="00EB14FB" w:rsidRDefault="00EE2ABD" w:rsidP="00EB14FB">
      <w:pPr>
        <w:shd w:val="clear" w:color="auto" w:fill="FFFFFF"/>
        <w:spacing w:before="100" w:beforeAutospacing="1" w:after="100" w:afterAutospacing="1" w:line="240" w:lineRule="auto"/>
        <w:rPr>
          <w:rFonts w:eastAsia="Times New Roman" w:cstheme="minorHAnsi"/>
          <w:color w:val="333333"/>
          <w:lang w:eastAsia="es-PY"/>
        </w:rPr>
      </w:pPr>
      <w:r>
        <w:rPr>
          <w:rFonts w:eastAsia="Times New Roman" w:cstheme="minorHAnsi"/>
          <w:color w:val="333333"/>
          <w:lang w:eastAsia="es-PY"/>
        </w:rPr>
        <w:t>El A</w:t>
      </w:r>
      <w:r w:rsidR="00EB14FB" w:rsidRPr="00EB14FB">
        <w:rPr>
          <w:rFonts w:eastAsia="Times New Roman" w:cstheme="minorHAnsi"/>
          <w:color w:val="333333"/>
          <w:lang w:eastAsia="es-PY"/>
        </w:rPr>
        <w:t xml:space="preserve">sma es una de las enfermedades crónicas más </w:t>
      </w:r>
      <w:r w:rsidR="00E35190">
        <w:rPr>
          <w:rFonts w:eastAsia="Times New Roman" w:cstheme="minorHAnsi"/>
          <w:color w:val="333333"/>
          <w:lang w:eastAsia="es-PY"/>
        </w:rPr>
        <w:t xml:space="preserve">frecuentes </w:t>
      </w:r>
      <w:r w:rsidR="00EB14FB" w:rsidRPr="00EB14FB">
        <w:rPr>
          <w:rFonts w:eastAsia="Times New Roman" w:cstheme="minorHAnsi"/>
          <w:color w:val="333333"/>
          <w:lang w:eastAsia="es-PY"/>
        </w:rPr>
        <w:t>de la infancia</w:t>
      </w:r>
      <w:r w:rsidR="00EB14FB">
        <w:rPr>
          <w:rFonts w:eastAsia="Times New Roman" w:cstheme="minorHAnsi"/>
          <w:color w:val="333333"/>
          <w:lang w:eastAsia="es-PY"/>
        </w:rPr>
        <w:t>.</w:t>
      </w:r>
      <w:r w:rsidR="00B65E5E">
        <w:rPr>
          <w:rFonts w:eastAsia="Times New Roman" w:cstheme="minorHAnsi"/>
          <w:color w:val="333333"/>
          <w:lang w:eastAsia="es-PY"/>
        </w:rPr>
        <w:t xml:space="preserve"> Datos del </w:t>
      </w:r>
      <w:r w:rsidR="00EB14FB" w:rsidRPr="00EB14FB">
        <w:rPr>
          <w:rFonts w:eastAsia="Times New Roman" w:cstheme="minorHAnsi"/>
          <w:color w:val="333333"/>
          <w:lang w:eastAsia="es-PY"/>
        </w:rPr>
        <w:t xml:space="preserve">Departamento de Salud y Servicios Humanos de EE. UU. señalan que la prevalencia del </w:t>
      </w:r>
      <w:r w:rsidR="00E35190" w:rsidRPr="00EB14FB">
        <w:rPr>
          <w:rFonts w:eastAsia="Times New Roman" w:cstheme="minorHAnsi"/>
          <w:color w:val="333333"/>
          <w:lang w:eastAsia="es-PY"/>
        </w:rPr>
        <w:t xml:space="preserve">asma </w:t>
      </w:r>
      <w:r w:rsidR="00E35190">
        <w:rPr>
          <w:rFonts w:eastAsia="Times New Roman" w:cstheme="minorHAnsi"/>
          <w:color w:val="333333"/>
          <w:lang w:eastAsia="es-PY"/>
        </w:rPr>
        <w:t>está</w:t>
      </w:r>
      <w:r w:rsidR="00FA66E8">
        <w:rPr>
          <w:rFonts w:eastAsia="Times New Roman" w:cstheme="minorHAnsi"/>
          <w:color w:val="333333"/>
          <w:lang w:eastAsia="es-PY"/>
        </w:rPr>
        <w:t xml:space="preserve"> en aumento</w:t>
      </w:r>
      <w:r w:rsidR="00E35190">
        <w:rPr>
          <w:rFonts w:eastAsia="Times New Roman" w:cstheme="minorHAnsi"/>
          <w:color w:val="333333"/>
          <w:lang w:eastAsia="es-PY"/>
        </w:rPr>
        <w:t xml:space="preserve"> y</w:t>
      </w:r>
      <w:r w:rsidR="00EB14FB" w:rsidRPr="00EB14FB">
        <w:rPr>
          <w:rFonts w:eastAsia="Times New Roman" w:cstheme="minorHAnsi"/>
          <w:color w:val="333333"/>
          <w:lang w:eastAsia="es-PY"/>
        </w:rPr>
        <w:t xml:space="preserve"> </w:t>
      </w:r>
      <w:r w:rsidR="00E35190">
        <w:rPr>
          <w:rFonts w:eastAsia="Times New Roman" w:cstheme="minorHAnsi"/>
          <w:color w:val="333333"/>
          <w:lang w:eastAsia="es-PY"/>
        </w:rPr>
        <w:t>l</w:t>
      </w:r>
      <w:r w:rsidR="00EB14FB" w:rsidRPr="00EB14FB">
        <w:rPr>
          <w:rFonts w:eastAsia="Times New Roman" w:cstheme="minorHAnsi"/>
          <w:color w:val="333333"/>
          <w:lang w:eastAsia="es-PY"/>
        </w:rPr>
        <w:t>a morbilidad e</w:t>
      </w:r>
      <w:r>
        <w:rPr>
          <w:rFonts w:eastAsia="Times New Roman" w:cstheme="minorHAnsi"/>
          <w:color w:val="333333"/>
          <w:lang w:eastAsia="es-PY"/>
        </w:rPr>
        <w:t>s mayor en niños que en adultos provocando consultas frecuentes en los servicios de urgencia y ausentismo escolar.</w:t>
      </w:r>
      <w:r w:rsidR="00DC549C" w:rsidRPr="00FC10F1">
        <w:rPr>
          <w:rFonts w:eastAsia="Times New Roman" w:cstheme="minorHAnsi"/>
          <w:color w:val="333333"/>
          <w:vertAlign w:val="superscript"/>
          <w:lang w:eastAsia="es-PY"/>
        </w:rPr>
        <w:t>5</w:t>
      </w:r>
    </w:p>
    <w:p w:rsidR="00EB14FB" w:rsidRPr="00FC10F1"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Pr>
          <w:rFonts w:eastAsia="Times New Roman" w:cstheme="minorHAnsi"/>
          <w:color w:val="333333"/>
          <w:lang w:eastAsia="es-PY"/>
        </w:rPr>
        <w:t xml:space="preserve">Múltiples guías </w:t>
      </w:r>
      <w:r w:rsidRPr="00EB14FB">
        <w:rPr>
          <w:rFonts w:eastAsia="Times New Roman" w:cstheme="minorHAnsi"/>
          <w:color w:val="333333"/>
          <w:lang w:eastAsia="es-PY"/>
        </w:rPr>
        <w:t>de sociedades internacionales</w:t>
      </w:r>
      <w:r>
        <w:rPr>
          <w:rFonts w:eastAsia="Times New Roman" w:cstheme="minorHAnsi"/>
          <w:color w:val="333333"/>
          <w:lang w:eastAsia="es-PY"/>
        </w:rPr>
        <w:t xml:space="preserve"> han sugerido</w:t>
      </w:r>
      <w:r w:rsidRPr="00EB14FB">
        <w:rPr>
          <w:rFonts w:eastAsia="Times New Roman" w:cstheme="minorHAnsi"/>
          <w:color w:val="333333"/>
          <w:lang w:eastAsia="es-PY"/>
        </w:rPr>
        <w:t xml:space="preserve"> sobre el manejo </w:t>
      </w:r>
      <w:r>
        <w:rPr>
          <w:rFonts w:eastAsia="Times New Roman" w:cstheme="minorHAnsi"/>
          <w:color w:val="333333"/>
          <w:lang w:eastAsia="es-PY"/>
        </w:rPr>
        <w:t>y</w:t>
      </w:r>
      <w:r w:rsidRPr="00EB14FB">
        <w:rPr>
          <w:rFonts w:eastAsia="Times New Roman" w:cstheme="minorHAnsi"/>
          <w:color w:val="333333"/>
          <w:lang w:eastAsia="es-PY"/>
        </w:rPr>
        <w:t xml:space="preserve"> atención médica </w:t>
      </w:r>
      <w:r>
        <w:rPr>
          <w:rFonts w:eastAsia="Times New Roman" w:cstheme="minorHAnsi"/>
          <w:color w:val="333333"/>
          <w:lang w:eastAsia="es-PY"/>
        </w:rPr>
        <w:t xml:space="preserve">del Asma en pediatría </w:t>
      </w:r>
      <w:r w:rsidRPr="00EB14FB">
        <w:rPr>
          <w:rFonts w:eastAsia="Times New Roman" w:cstheme="minorHAnsi"/>
          <w:color w:val="333333"/>
          <w:lang w:eastAsia="es-PY"/>
        </w:rPr>
        <w:t xml:space="preserve">durante </w:t>
      </w:r>
      <w:r>
        <w:rPr>
          <w:rFonts w:eastAsia="Times New Roman" w:cstheme="minorHAnsi"/>
          <w:color w:val="333333"/>
          <w:lang w:eastAsia="es-PY"/>
        </w:rPr>
        <w:t>la pandemia de COVID-</w:t>
      </w:r>
      <w:r w:rsidR="00E35190">
        <w:rPr>
          <w:rFonts w:eastAsia="Times New Roman" w:cstheme="minorHAnsi"/>
          <w:color w:val="333333"/>
          <w:lang w:eastAsia="es-PY"/>
        </w:rPr>
        <w:t>19</w:t>
      </w:r>
      <w:r w:rsidR="002036A6">
        <w:rPr>
          <w:rFonts w:eastAsia="Times New Roman" w:cstheme="minorHAnsi"/>
          <w:color w:val="333333"/>
          <w:lang w:eastAsia="es-PY"/>
        </w:rPr>
        <w:t>.</w:t>
      </w:r>
      <w:r w:rsidR="00FC10F1">
        <w:rPr>
          <w:rFonts w:eastAsia="Times New Roman" w:cstheme="minorHAnsi"/>
          <w:color w:val="333333"/>
          <w:vertAlign w:val="superscript"/>
          <w:lang w:eastAsia="es-PY"/>
        </w:rPr>
        <w:t>6,7</w:t>
      </w:r>
    </w:p>
    <w:p w:rsidR="00EB14FB"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 xml:space="preserve">Debido a </w:t>
      </w:r>
      <w:r w:rsidR="00EE2ABD">
        <w:rPr>
          <w:rFonts w:eastAsia="Times New Roman" w:cstheme="minorHAnsi"/>
          <w:color w:val="333333"/>
          <w:lang w:eastAsia="es-PY"/>
        </w:rPr>
        <w:t>la alta prevalencia de A</w:t>
      </w:r>
      <w:r w:rsidR="00E35190">
        <w:rPr>
          <w:rFonts w:eastAsia="Times New Roman" w:cstheme="minorHAnsi"/>
          <w:color w:val="333333"/>
          <w:lang w:eastAsia="es-PY"/>
        </w:rPr>
        <w:t>sma;</w:t>
      </w:r>
      <w:r>
        <w:rPr>
          <w:rFonts w:eastAsia="Times New Roman" w:cstheme="minorHAnsi"/>
          <w:color w:val="333333"/>
          <w:lang w:eastAsia="es-PY"/>
        </w:rPr>
        <w:t xml:space="preserve"> la realidad</w:t>
      </w:r>
      <w:r w:rsidRPr="00EB14FB">
        <w:rPr>
          <w:rFonts w:eastAsia="Times New Roman" w:cstheme="minorHAnsi"/>
          <w:color w:val="333333"/>
          <w:lang w:eastAsia="es-PY"/>
        </w:rPr>
        <w:t xml:space="preserve"> </w:t>
      </w:r>
      <w:r>
        <w:rPr>
          <w:rFonts w:eastAsia="Times New Roman" w:cstheme="minorHAnsi"/>
          <w:color w:val="333333"/>
          <w:lang w:eastAsia="es-PY"/>
        </w:rPr>
        <w:t>de la época estacional y teniendo encuenta el ascenso de casos</w:t>
      </w:r>
      <w:r w:rsidR="00E35190">
        <w:rPr>
          <w:rFonts w:eastAsia="Times New Roman" w:cstheme="minorHAnsi"/>
          <w:color w:val="333333"/>
          <w:lang w:eastAsia="es-PY"/>
        </w:rPr>
        <w:t xml:space="preserve"> por coronavirus</w:t>
      </w:r>
      <w:r>
        <w:rPr>
          <w:rFonts w:eastAsia="Times New Roman" w:cstheme="minorHAnsi"/>
          <w:color w:val="333333"/>
          <w:lang w:eastAsia="es-PY"/>
        </w:rPr>
        <w:t xml:space="preserve"> en nuestro país</w:t>
      </w:r>
      <w:r w:rsidRPr="00EB14FB">
        <w:rPr>
          <w:rFonts w:eastAsia="Times New Roman" w:cstheme="minorHAnsi"/>
          <w:color w:val="333333"/>
          <w:lang w:eastAsia="es-PY"/>
        </w:rPr>
        <w:t>,</w:t>
      </w:r>
      <w:r w:rsidR="00922A8D">
        <w:rPr>
          <w:rFonts w:eastAsia="Times New Roman" w:cstheme="minorHAnsi"/>
          <w:color w:val="333333"/>
          <w:lang w:eastAsia="es-PY"/>
        </w:rPr>
        <w:t xml:space="preserve"> </w:t>
      </w:r>
      <w:r w:rsidRPr="00EB14FB">
        <w:rPr>
          <w:rFonts w:eastAsia="Times New Roman" w:cstheme="minorHAnsi"/>
          <w:color w:val="333333"/>
          <w:lang w:eastAsia="es-PY"/>
        </w:rPr>
        <w:t xml:space="preserve">el objetivo de este informe es proporcionar una visión general </w:t>
      </w:r>
      <w:r w:rsidR="00922A8D">
        <w:rPr>
          <w:rFonts w:eastAsia="Times New Roman" w:cstheme="minorHAnsi"/>
          <w:color w:val="333333"/>
          <w:lang w:eastAsia="es-PY"/>
        </w:rPr>
        <w:t>sobre Asma en pediatría y COVID-19</w:t>
      </w:r>
      <w:r w:rsidRPr="00EB14FB">
        <w:rPr>
          <w:rFonts w:eastAsia="Times New Roman" w:cstheme="minorHAnsi"/>
          <w:color w:val="333333"/>
          <w:lang w:eastAsia="es-PY"/>
        </w:rPr>
        <w:t>.</w:t>
      </w:r>
    </w:p>
    <w:p w:rsidR="00EB14FB" w:rsidRPr="00EB14FB"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Pr>
          <w:rFonts w:eastAsia="Times New Roman" w:cstheme="minorHAnsi"/>
          <w:color w:val="333333"/>
          <w:lang w:eastAsia="es-PY"/>
        </w:rPr>
        <w:t xml:space="preserve">En primer </w:t>
      </w:r>
      <w:r w:rsidR="00922A8D">
        <w:rPr>
          <w:rFonts w:eastAsia="Times New Roman" w:cstheme="minorHAnsi"/>
          <w:color w:val="333333"/>
          <w:lang w:eastAsia="es-PY"/>
        </w:rPr>
        <w:t>lugar,</w:t>
      </w:r>
      <w:r>
        <w:rPr>
          <w:rFonts w:eastAsia="Times New Roman" w:cstheme="minorHAnsi"/>
          <w:color w:val="333333"/>
          <w:lang w:eastAsia="es-PY"/>
        </w:rPr>
        <w:t xml:space="preserve"> teniendo en cuenta la nueva definición de caso</w:t>
      </w:r>
      <w:r w:rsidR="00E35190">
        <w:rPr>
          <w:rFonts w:eastAsia="Times New Roman" w:cstheme="minorHAnsi"/>
          <w:color w:val="333333"/>
          <w:lang w:eastAsia="es-PY"/>
        </w:rPr>
        <w:t>s;</w:t>
      </w:r>
      <w:r>
        <w:rPr>
          <w:rFonts w:eastAsia="Times New Roman" w:cstheme="minorHAnsi"/>
          <w:color w:val="333333"/>
          <w:lang w:eastAsia="es-PY"/>
        </w:rPr>
        <w:t xml:space="preserve"> síntomas como tos, dolor de </w:t>
      </w:r>
      <w:r w:rsidR="00922A8D">
        <w:rPr>
          <w:rFonts w:eastAsia="Times New Roman" w:cstheme="minorHAnsi"/>
          <w:color w:val="333333"/>
          <w:lang w:eastAsia="es-PY"/>
        </w:rPr>
        <w:t>garganta,</w:t>
      </w:r>
      <w:r>
        <w:rPr>
          <w:rFonts w:eastAsia="Times New Roman" w:cstheme="minorHAnsi"/>
          <w:color w:val="333333"/>
          <w:lang w:eastAsia="es-PY"/>
        </w:rPr>
        <w:t xml:space="preserve"> dificultad </w:t>
      </w:r>
      <w:r w:rsidR="00922A8D">
        <w:rPr>
          <w:rFonts w:eastAsia="Times New Roman" w:cstheme="minorHAnsi"/>
          <w:color w:val="333333"/>
          <w:lang w:eastAsia="es-PY"/>
        </w:rPr>
        <w:t>respiratoria y fiebre entre otros</w:t>
      </w:r>
      <w:r w:rsidR="002036A6">
        <w:rPr>
          <w:rFonts w:eastAsia="Times New Roman" w:cstheme="minorHAnsi"/>
          <w:color w:val="333333"/>
          <w:lang w:eastAsia="es-PY"/>
        </w:rPr>
        <w:t>;</w:t>
      </w:r>
      <w:r w:rsidR="00922A8D">
        <w:rPr>
          <w:rFonts w:eastAsia="Times New Roman" w:cstheme="minorHAnsi"/>
          <w:color w:val="333333"/>
          <w:lang w:eastAsia="es-PY"/>
        </w:rPr>
        <w:t xml:space="preserve"> pueden</w:t>
      </w:r>
      <w:r>
        <w:rPr>
          <w:rFonts w:eastAsia="Times New Roman" w:cstheme="minorHAnsi"/>
          <w:color w:val="333333"/>
          <w:lang w:eastAsia="es-PY"/>
        </w:rPr>
        <w:t xml:space="preserve"> confundirse </w:t>
      </w:r>
      <w:r w:rsidR="00922A8D">
        <w:rPr>
          <w:rFonts w:eastAsia="Times New Roman" w:cstheme="minorHAnsi"/>
          <w:color w:val="333333"/>
          <w:lang w:eastAsia="es-PY"/>
        </w:rPr>
        <w:t xml:space="preserve">con los síntomas de </w:t>
      </w:r>
      <w:r w:rsidR="00922A8D">
        <w:rPr>
          <w:rFonts w:eastAsia="Times New Roman" w:cstheme="minorHAnsi"/>
          <w:color w:val="333333"/>
          <w:lang w:eastAsia="es-PY"/>
        </w:rPr>
        <w:lastRenderedPageBreak/>
        <w:t xml:space="preserve">una exacerbacion por Asma, con lo cual esta situación puede alertar a los padres y condicionar a la consulta precoz o en el peor escenario a la no consulta por temor a la exposición del virus en lugares de atención de salud.  </w:t>
      </w:r>
    </w:p>
    <w:p w:rsidR="00EB14FB" w:rsidRPr="00E663EE"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La tos seca y la disnea, comúnmente observadas en el asma, se encuentran entre los síntomas de presentación más comunes de COVID-19 en series de casos de niños ingresados en hospitales en China, así como en los datos disponibles de los Centros para Control y Prevención de Enfermedades (CDC) de EE. UU.</w:t>
      </w:r>
      <w:r w:rsidR="00E663EE">
        <w:rPr>
          <w:rFonts w:eastAsia="Times New Roman" w:cstheme="minorHAnsi"/>
          <w:color w:val="333333"/>
          <w:vertAlign w:val="superscript"/>
          <w:lang w:eastAsia="es-PY"/>
        </w:rPr>
        <w:t>8,9</w:t>
      </w:r>
    </w:p>
    <w:p w:rsidR="00EB14FB" w:rsidRPr="00B84A02"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La </w:t>
      </w:r>
      <w:r w:rsidRPr="00EB14FB">
        <w:rPr>
          <w:rFonts w:eastAsia="Times New Roman" w:cstheme="minorHAnsi"/>
          <w:bCs/>
          <w:color w:val="333333"/>
          <w:lang w:eastAsia="es-PY"/>
        </w:rPr>
        <w:t>fiebre</w:t>
      </w:r>
      <w:r w:rsidRPr="00EB14FB">
        <w:rPr>
          <w:rFonts w:eastAsia="Times New Roman" w:cstheme="minorHAnsi"/>
          <w:color w:val="333333"/>
          <w:lang w:eastAsia="es-PY"/>
        </w:rPr>
        <w:t xml:space="preserve">, un síntoma de presentación común de COVID-19, puede ayudar a diferenciar este cuadro de una exacerbación del asma, aunque la fiebre puede estar </w:t>
      </w:r>
      <w:r w:rsidR="001F62E2">
        <w:rPr>
          <w:rFonts w:eastAsia="Times New Roman" w:cstheme="minorHAnsi"/>
          <w:color w:val="333333"/>
          <w:lang w:eastAsia="es-PY"/>
        </w:rPr>
        <w:t>también presente</w:t>
      </w:r>
      <w:r w:rsidRPr="00EB14FB">
        <w:rPr>
          <w:rFonts w:eastAsia="Times New Roman" w:cstheme="minorHAnsi"/>
          <w:color w:val="333333"/>
          <w:lang w:eastAsia="es-PY"/>
        </w:rPr>
        <w:t xml:space="preserve"> en exacerbaciones desencadenadas por</w:t>
      </w:r>
      <w:r w:rsidR="00922A8D">
        <w:rPr>
          <w:rFonts w:eastAsia="Times New Roman" w:cstheme="minorHAnsi"/>
          <w:color w:val="333333"/>
          <w:lang w:eastAsia="es-PY"/>
        </w:rPr>
        <w:t xml:space="preserve"> o</w:t>
      </w:r>
      <w:r w:rsidR="00557D11">
        <w:rPr>
          <w:rFonts w:eastAsia="Times New Roman" w:cstheme="minorHAnsi"/>
          <w:color w:val="333333"/>
          <w:lang w:eastAsia="es-PY"/>
        </w:rPr>
        <w:t xml:space="preserve">tros </w:t>
      </w:r>
      <w:r w:rsidRPr="00EB14FB">
        <w:rPr>
          <w:rFonts w:eastAsia="Times New Roman" w:cstheme="minorHAnsi"/>
          <w:color w:val="333333"/>
          <w:lang w:eastAsia="es-PY"/>
        </w:rPr>
        <w:t>virus</w:t>
      </w:r>
      <w:r w:rsidR="00557D11">
        <w:rPr>
          <w:rFonts w:eastAsia="Times New Roman" w:cstheme="minorHAnsi"/>
          <w:color w:val="333333"/>
          <w:lang w:eastAsia="es-PY"/>
        </w:rPr>
        <w:t xml:space="preserve"> como el </w:t>
      </w:r>
      <w:r w:rsidR="00557D11" w:rsidRPr="002036A6">
        <w:rPr>
          <w:rFonts w:eastAsia="Times New Roman" w:cstheme="minorHAnsi"/>
          <w:i/>
          <w:color w:val="333333"/>
          <w:lang w:eastAsia="es-PY"/>
        </w:rPr>
        <w:t>Influenza, Sincial Respiratorio o Rinovirus</w:t>
      </w:r>
      <w:r w:rsidRPr="00EB14FB">
        <w:rPr>
          <w:rFonts w:eastAsia="Times New Roman" w:cstheme="minorHAnsi"/>
          <w:color w:val="333333"/>
          <w:lang w:eastAsia="es-PY"/>
        </w:rPr>
        <w:t>.</w:t>
      </w:r>
      <w:r w:rsidR="00B84A02">
        <w:rPr>
          <w:rFonts w:eastAsia="Times New Roman" w:cstheme="minorHAnsi"/>
          <w:color w:val="333333"/>
          <w:vertAlign w:val="superscript"/>
          <w:lang w:eastAsia="es-PY"/>
        </w:rPr>
        <w:t>8,9</w:t>
      </w:r>
    </w:p>
    <w:p w:rsidR="00EB14FB" w:rsidRPr="00B84A02"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Otros síntomas menos comunes de COVID-19,</w:t>
      </w:r>
      <w:r w:rsidR="00557D11">
        <w:rPr>
          <w:rFonts w:eastAsia="Times New Roman" w:cstheme="minorHAnsi"/>
          <w:color w:val="333333"/>
          <w:lang w:eastAsia="es-PY"/>
        </w:rPr>
        <w:t xml:space="preserve"> pero</w:t>
      </w:r>
      <w:r w:rsidRPr="00EB14FB">
        <w:rPr>
          <w:rFonts w:eastAsia="Times New Roman" w:cstheme="minorHAnsi"/>
          <w:color w:val="333333"/>
          <w:lang w:eastAsia="es-PY"/>
        </w:rPr>
        <w:t xml:space="preserve"> mejor </w:t>
      </w:r>
      <w:r w:rsidR="00557D11">
        <w:rPr>
          <w:rFonts w:eastAsia="Times New Roman" w:cstheme="minorHAnsi"/>
          <w:color w:val="333333"/>
          <w:lang w:eastAsia="es-PY"/>
        </w:rPr>
        <w:t>referidos por los adultos</w:t>
      </w:r>
      <w:r w:rsidRPr="00EB14FB">
        <w:rPr>
          <w:rFonts w:eastAsia="Times New Roman" w:cstheme="minorHAnsi"/>
          <w:color w:val="333333"/>
          <w:lang w:eastAsia="es-PY"/>
        </w:rPr>
        <w:t>, pueden ayudar a diferenciar</w:t>
      </w:r>
      <w:r w:rsidR="00557D11">
        <w:rPr>
          <w:rFonts w:eastAsia="Times New Roman" w:cstheme="minorHAnsi"/>
          <w:color w:val="333333"/>
          <w:lang w:eastAsia="es-PY"/>
        </w:rPr>
        <w:t xml:space="preserve"> COVID-19 de A</w:t>
      </w:r>
      <w:r w:rsidR="001F62E2">
        <w:rPr>
          <w:rFonts w:eastAsia="Times New Roman" w:cstheme="minorHAnsi"/>
          <w:color w:val="333333"/>
          <w:lang w:eastAsia="es-PY"/>
        </w:rPr>
        <w:t xml:space="preserve">sma </w:t>
      </w:r>
      <w:r w:rsidRPr="00EB14FB">
        <w:rPr>
          <w:rFonts w:eastAsia="Times New Roman" w:cstheme="minorHAnsi"/>
          <w:color w:val="333333"/>
          <w:lang w:eastAsia="es-PY"/>
        </w:rPr>
        <w:t>incluyen</w:t>
      </w:r>
      <w:r w:rsidR="001F62E2">
        <w:rPr>
          <w:rFonts w:eastAsia="Times New Roman" w:cstheme="minorHAnsi"/>
          <w:color w:val="333333"/>
          <w:lang w:eastAsia="es-PY"/>
        </w:rPr>
        <w:t>:</w:t>
      </w:r>
      <w:r w:rsidRPr="00EB14FB">
        <w:rPr>
          <w:rFonts w:eastAsia="Times New Roman" w:cstheme="minorHAnsi"/>
          <w:color w:val="333333"/>
          <w:lang w:eastAsia="es-PY"/>
        </w:rPr>
        <w:t xml:space="preserve"> mialgia, confusión, cefalea, faringitis, rinorrea, pérdida del sentido del olfato y el gusto, diarrea, náuseas y </w:t>
      </w:r>
      <w:r w:rsidR="00B84A02">
        <w:rPr>
          <w:rFonts w:eastAsia="Times New Roman" w:cstheme="minorHAnsi"/>
          <w:color w:val="333333"/>
          <w:lang w:eastAsia="es-PY"/>
        </w:rPr>
        <w:t>vómitos.</w:t>
      </w:r>
      <w:r w:rsidR="00B84A02">
        <w:rPr>
          <w:rFonts w:eastAsia="Times New Roman" w:cstheme="minorHAnsi"/>
          <w:color w:val="333333"/>
          <w:vertAlign w:val="superscript"/>
          <w:lang w:eastAsia="es-PY"/>
        </w:rPr>
        <w:t>9</w:t>
      </w:r>
    </w:p>
    <w:p w:rsidR="00EB14FB" w:rsidRPr="00B05885" w:rsidRDefault="00557D11" w:rsidP="00EB14FB">
      <w:pPr>
        <w:shd w:val="clear" w:color="auto" w:fill="FFFFFF"/>
        <w:spacing w:before="100" w:beforeAutospacing="1" w:after="100" w:afterAutospacing="1" w:line="240" w:lineRule="auto"/>
        <w:rPr>
          <w:rFonts w:eastAsia="Times New Roman" w:cstheme="minorHAnsi"/>
          <w:color w:val="333333"/>
          <w:lang w:eastAsia="es-PY"/>
        </w:rPr>
      </w:pPr>
      <w:r>
        <w:rPr>
          <w:rFonts w:eastAsia="Times New Roman" w:cstheme="minorHAnsi"/>
          <w:color w:val="333333"/>
          <w:lang w:eastAsia="es-PY"/>
        </w:rPr>
        <w:t xml:space="preserve">El antecedente de </w:t>
      </w:r>
      <w:r w:rsidR="00EB14FB" w:rsidRPr="00EB14FB">
        <w:rPr>
          <w:rFonts w:eastAsia="Times New Roman" w:cstheme="minorHAnsi"/>
          <w:color w:val="333333"/>
          <w:lang w:eastAsia="es-PY"/>
        </w:rPr>
        <w:t xml:space="preserve">contacto </w:t>
      </w:r>
      <w:r>
        <w:rPr>
          <w:rFonts w:eastAsia="Times New Roman" w:cstheme="minorHAnsi"/>
          <w:color w:val="333333"/>
          <w:lang w:eastAsia="es-PY"/>
        </w:rPr>
        <w:t xml:space="preserve">estrecho </w:t>
      </w:r>
      <w:r w:rsidR="00EB14FB" w:rsidRPr="00EB14FB">
        <w:rPr>
          <w:rFonts w:eastAsia="Times New Roman" w:cstheme="minorHAnsi"/>
          <w:color w:val="333333"/>
          <w:lang w:eastAsia="es-PY"/>
        </w:rPr>
        <w:t xml:space="preserve">con alguien infectado con COVID-19, y la ausencia de antecedentes atópicos previos en un niño también ayudan a diferenciar ambos cuadros </w:t>
      </w:r>
      <w:r w:rsidR="00EB14FB" w:rsidRPr="00B05885">
        <w:rPr>
          <w:rFonts w:eastAsia="Times New Roman" w:cstheme="minorHAnsi"/>
          <w:color w:val="333333"/>
          <w:lang w:eastAsia="es-PY"/>
        </w:rPr>
        <w:t>clínicos.</w:t>
      </w:r>
    </w:p>
    <w:p w:rsidR="00EB14FB" w:rsidRPr="00B05885"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B05885">
        <w:rPr>
          <w:rFonts w:eastAsia="Times New Roman" w:cstheme="minorHAnsi"/>
          <w:color w:val="333333"/>
          <w:lang w:eastAsia="es-PY"/>
        </w:rPr>
        <w:t xml:space="preserve">Dado que existe una superposición sustancial entre la clínica del empeoramiento del asma y el COVID-19 y a que el aumento de la propagación comunitaria disminuye la probabilidad de contacto conocido con un caso, se requiere la detección de COVID-19 si está disponible en cualquier niño asmático que acude a la consulta médica con empeoramiento de la tos o </w:t>
      </w:r>
      <w:r w:rsidR="00B05885" w:rsidRPr="00B05885">
        <w:rPr>
          <w:rFonts w:eastAsia="Times New Roman" w:cstheme="minorHAnsi"/>
          <w:color w:val="333333"/>
          <w:lang w:eastAsia="es-PY"/>
        </w:rPr>
        <w:t>disnea</w:t>
      </w:r>
      <w:r w:rsidR="00B05885">
        <w:rPr>
          <w:rFonts w:eastAsia="Times New Roman" w:cstheme="minorHAnsi"/>
          <w:color w:val="333333"/>
          <w:lang w:eastAsia="es-PY"/>
        </w:rPr>
        <w:t>.</w:t>
      </w:r>
      <w:r w:rsidR="00B05885">
        <w:rPr>
          <w:rFonts w:eastAsia="Times New Roman" w:cstheme="minorHAnsi"/>
          <w:color w:val="333333"/>
          <w:vertAlign w:val="superscript"/>
          <w:lang w:eastAsia="es-PY"/>
        </w:rPr>
        <w:t>6,</w:t>
      </w:r>
      <w:r w:rsidR="00B05885" w:rsidRPr="00B05885">
        <w:rPr>
          <w:rFonts w:eastAsia="Times New Roman" w:cstheme="minorHAnsi"/>
          <w:color w:val="FFFFFF" w:themeColor="background1"/>
          <w:lang w:eastAsia="es-PY"/>
        </w:rPr>
        <w:t>.</w:t>
      </w:r>
      <w:r w:rsidR="00B05885" w:rsidRPr="00B05885">
        <w:rPr>
          <w:rFonts w:eastAsia="Times New Roman" w:cstheme="minorHAnsi"/>
          <w:color w:val="FFFFFF" w:themeColor="background1"/>
          <w:vertAlign w:val="superscript"/>
          <w:lang w:eastAsia="es-PY"/>
        </w:rPr>
        <w:t>6</w:t>
      </w:r>
    </w:p>
    <w:p w:rsidR="00EB14FB" w:rsidRPr="00AF2122"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Existe un riesgo teórico de que la infección con COVID-19 en un niño asmático pueda aumentar el riesgo de neumonía o enfermedad respiratoria aguda.</w:t>
      </w:r>
      <w:r w:rsidR="00254DCC">
        <w:rPr>
          <w:rFonts w:eastAsia="Times New Roman" w:cstheme="minorHAnsi"/>
          <w:color w:val="333333"/>
          <w:lang w:eastAsia="es-PY"/>
        </w:rPr>
        <w:t xml:space="preserve"> </w:t>
      </w:r>
      <w:r w:rsidR="00D8170E">
        <w:rPr>
          <w:rFonts w:eastAsia="Times New Roman" w:cstheme="minorHAnsi"/>
          <w:color w:val="333333"/>
          <w:lang w:eastAsia="es-PY"/>
        </w:rPr>
        <w:t>S</w:t>
      </w:r>
      <w:r w:rsidR="00557D11">
        <w:rPr>
          <w:rFonts w:eastAsia="Times New Roman" w:cstheme="minorHAnsi"/>
          <w:color w:val="333333"/>
          <w:lang w:eastAsia="es-PY"/>
        </w:rPr>
        <w:t xml:space="preserve">e </w:t>
      </w:r>
      <w:r w:rsidRPr="00EB14FB">
        <w:rPr>
          <w:rFonts w:eastAsia="Times New Roman" w:cstheme="minorHAnsi"/>
          <w:color w:val="333333"/>
          <w:lang w:eastAsia="es-PY"/>
        </w:rPr>
        <w:t>mencionan al asma</w:t>
      </w:r>
      <w:r w:rsidR="00D8170E">
        <w:rPr>
          <w:rFonts w:eastAsia="Times New Roman" w:cstheme="minorHAnsi"/>
          <w:color w:val="333333"/>
          <w:lang w:eastAsia="es-PY"/>
        </w:rPr>
        <w:t xml:space="preserve"> persistente moderado</w:t>
      </w:r>
      <w:r w:rsidRPr="00EB14FB">
        <w:rPr>
          <w:rFonts w:eastAsia="Times New Roman" w:cstheme="minorHAnsi"/>
          <w:color w:val="333333"/>
          <w:lang w:eastAsia="es-PY"/>
        </w:rPr>
        <w:t xml:space="preserve"> a grave como factor de riesgo de morbilidad</w:t>
      </w:r>
      <w:r w:rsidR="00AF2122">
        <w:rPr>
          <w:rFonts w:eastAsia="Times New Roman" w:cstheme="minorHAnsi"/>
          <w:color w:val="333333"/>
          <w:lang w:eastAsia="es-PY"/>
        </w:rPr>
        <w:t xml:space="preserve"> y mortalidad por COVID-19. </w:t>
      </w:r>
      <w:r w:rsidRPr="00EB14FB">
        <w:rPr>
          <w:rFonts w:eastAsia="Times New Roman" w:cstheme="minorHAnsi"/>
          <w:color w:val="333333"/>
          <w:lang w:eastAsia="es-PY"/>
        </w:rPr>
        <w:t>Sin embargo, hasta la fecha, la literatura es ambigua sobre si el asma preexistente aumenta el riesgo de infección o la morbilidad/mortalidad por COVID-19 en niños.</w:t>
      </w:r>
      <w:r w:rsidR="00AF2122">
        <w:rPr>
          <w:rFonts w:eastAsia="Times New Roman" w:cstheme="minorHAnsi"/>
          <w:color w:val="333333"/>
          <w:vertAlign w:val="superscript"/>
          <w:lang w:eastAsia="es-PY"/>
        </w:rPr>
        <w:t>3</w:t>
      </w:r>
    </w:p>
    <w:p w:rsidR="00D8170E"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La evidencia sobre los factores de riesgo de COVID-19 deriva en gran parte de la población adulta. Cuatro series de casos, todas de Wuhan, China, de adultos hospitalizados con COVID-19 no mencionaron al asma como condición preexistente subyacente en ninguno de los pacientes.</w:t>
      </w:r>
      <w:r w:rsidR="00BB44A9">
        <w:rPr>
          <w:rFonts w:eastAsia="Times New Roman" w:cstheme="minorHAnsi"/>
          <w:color w:val="333333"/>
          <w:vertAlign w:val="superscript"/>
          <w:lang w:eastAsia="es-PY"/>
        </w:rPr>
        <w:t>9,11,</w:t>
      </w:r>
      <w:r w:rsidR="00984A40">
        <w:rPr>
          <w:rFonts w:eastAsia="Times New Roman" w:cstheme="minorHAnsi"/>
          <w:color w:val="333333"/>
          <w:vertAlign w:val="superscript"/>
          <w:lang w:eastAsia="es-PY"/>
        </w:rPr>
        <w:t>12</w:t>
      </w:r>
      <w:r w:rsidR="00BB44A9">
        <w:rPr>
          <w:rFonts w:eastAsia="Times New Roman" w:cstheme="minorHAnsi"/>
          <w:color w:val="333333"/>
          <w:lang w:eastAsia="es-PY"/>
        </w:rPr>
        <w:t xml:space="preserve"> </w:t>
      </w:r>
    </w:p>
    <w:p w:rsidR="00EB14FB" w:rsidRPr="00EB14FB"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 xml:space="preserve">En una gran serie de casos de 1099 pacientes adultos de 552 hospitales en 30 provincias en China, el asma no fue listado como una condición preexistente en ninguno de los pacientes </w:t>
      </w:r>
      <w:r w:rsidR="00984A40">
        <w:rPr>
          <w:rFonts w:eastAsia="Times New Roman" w:cstheme="minorHAnsi"/>
          <w:color w:val="333333"/>
          <w:lang w:eastAsia="es-PY"/>
        </w:rPr>
        <w:t>descriptos.</w:t>
      </w:r>
      <w:r w:rsidR="00984A40">
        <w:rPr>
          <w:rFonts w:eastAsia="Times New Roman" w:cstheme="minorHAnsi"/>
          <w:color w:val="333333"/>
          <w:vertAlign w:val="superscript"/>
          <w:lang w:eastAsia="es-PY"/>
        </w:rPr>
        <w:t xml:space="preserve">13 </w:t>
      </w:r>
      <w:r w:rsidRPr="00EB14FB">
        <w:rPr>
          <w:rFonts w:eastAsia="Times New Roman" w:cstheme="minorHAnsi"/>
          <w:color w:val="333333"/>
          <w:lang w:eastAsia="es-PY"/>
        </w:rPr>
        <w:t>En contraste, datos recientes de hospitalizaciones en Estados Unidos publicados por los CDC en marzo de 2020, señalan que el 27,3% d</w:t>
      </w:r>
      <w:r w:rsidR="00D8170E">
        <w:rPr>
          <w:rFonts w:eastAsia="Times New Roman" w:cstheme="minorHAnsi"/>
          <w:color w:val="333333"/>
          <w:lang w:eastAsia="es-PY"/>
        </w:rPr>
        <w:t>e los adultos entre 18 y 49 años</w:t>
      </w:r>
      <w:r w:rsidRPr="00EB14FB">
        <w:rPr>
          <w:rFonts w:eastAsia="Times New Roman" w:cstheme="minorHAnsi"/>
          <w:color w:val="333333"/>
          <w:lang w:eastAsia="es-PY"/>
        </w:rPr>
        <w:t xml:space="preserve"> de edad que fueron internados con COVID-19 </w:t>
      </w:r>
      <w:r w:rsidR="00D8170E">
        <w:rPr>
          <w:rFonts w:eastAsia="Times New Roman" w:cstheme="minorHAnsi"/>
          <w:color w:val="333333"/>
          <w:lang w:eastAsia="es-PY"/>
        </w:rPr>
        <w:t xml:space="preserve">tenían antecedentes de </w:t>
      </w:r>
      <w:r w:rsidR="00984A40">
        <w:rPr>
          <w:rFonts w:eastAsia="Times New Roman" w:cstheme="minorHAnsi"/>
          <w:color w:val="333333"/>
          <w:lang w:eastAsia="es-PY"/>
        </w:rPr>
        <w:t>asma</w:t>
      </w:r>
      <w:r w:rsidR="001F62E2">
        <w:rPr>
          <w:rFonts w:eastAsia="Times New Roman" w:cstheme="minorHAnsi"/>
          <w:color w:val="333333"/>
          <w:lang w:eastAsia="es-PY"/>
        </w:rPr>
        <w:t>.</w:t>
      </w:r>
      <w:r w:rsidR="00984A40">
        <w:rPr>
          <w:rFonts w:eastAsia="Times New Roman" w:cstheme="minorHAnsi"/>
          <w:color w:val="333333"/>
          <w:vertAlign w:val="superscript"/>
          <w:lang w:eastAsia="es-PY"/>
        </w:rPr>
        <w:t>3</w:t>
      </w:r>
      <w:r w:rsidR="001F62E2" w:rsidRPr="00EB14FB">
        <w:rPr>
          <w:rFonts w:eastAsia="Times New Roman" w:cstheme="minorHAnsi"/>
          <w:color w:val="333333"/>
          <w:lang w:eastAsia="es-PY"/>
        </w:rPr>
        <w:t xml:space="preserve"> Como</w:t>
      </w:r>
      <w:r w:rsidRPr="00EB14FB">
        <w:rPr>
          <w:rFonts w:eastAsia="Times New Roman" w:cstheme="minorHAnsi"/>
          <w:color w:val="333333"/>
          <w:lang w:eastAsia="es-PY"/>
        </w:rPr>
        <w:t xml:space="preserve"> resultado, la Academia Americana de Alergia, Asma e Inmunología (AAAAI) señaló que "las personas con asma en el rango de edad de 18-49 años pueden estar en mayor riesgo de hospitalización debido a COVID</w:t>
      </w:r>
      <w:r w:rsidR="00D418EE">
        <w:rPr>
          <w:rFonts w:eastAsia="Times New Roman" w:cstheme="minorHAnsi"/>
          <w:color w:val="333333"/>
          <w:lang w:eastAsia="es-PY"/>
        </w:rPr>
        <w:t>-19".</w:t>
      </w:r>
      <w:r w:rsidR="00254DCC">
        <w:rPr>
          <w:rFonts w:eastAsia="Times New Roman" w:cstheme="minorHAnsi"/>
          <w:color w:val="333333"/>
          <w:vertAlign w:val="superscript"/>
          <w:lang w:eastAsia="es-PY"/>
        </w:rPr>
        <w:t>14</w:t>
      </w:r>
    </w:p>
    <w:p w:rsidR="00EB14FB" w:rsidRPr="00EB14FB"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 xml:space="preserve">Aunque existe poca literatura sobre los factores de riesgo en pediatría, la serie de casos de pacientes pediátricos hospitalizados hasta la fecha en Wuhan no menciona al asma como un factor de riesgo preexistente para morbilidad o </w:t>
      </w:r>
      <w:r w:rsidR="00D8170E" w:rsidRPr="00EB14FB">
        <w:rPr>
          <w:rFonts w:eastAsia="Times New Roman" w:cstheme="minorHAnsi"/>
          <w:color w:val="333333"/>
          <w:lang w:eastAsia="es-PY"/>
        </w:rPr>
        <w:t>mortalidad. (</w:t>
      </w:r>
      <w:r w:rsidRPr="00EB14FB">
        <w:rPr>
          <w:rFonts w:eastAsia="Times New Roman" w:cstheme="minorHAnsi"/>
          <w:color w:val="333333"/>
          <w:lang w:eastAsia="es-PY"/>
        </w:rPr>
        <w:t>10,11)</w:t>
      </w:r>
      <w:r w:rsidR="00D8170E">
        <w:rPr>
          <w:rFonts w:eastAsia="Times New Roman" w:cstheme="minorHAnsi"/>
          <w:color w:val="333333"/>
          <w:lang w:eastAsia="es-PY"/>
        </w:rPr>
        <w:t>.</w:t>
      </w:r>
      <w:r w:rsidRPr="00EB14FB">
        <w:rPr>
          <w:rFonts w:eastAsia="Times New Roman" w:cstheme="minorHAnsi"/>
          <w:color w:val="333333"/>
          <w:lang w:eastAsia="es-PY"/>
        </w:rPr>
        <w:t xml:space="preserve"> Es aún más tranquilizador </w:t>
      </w:r>
      <w:r w:rsidRPr="00EB14FB">
        <w:rPr>
          <w:rFonts w:eastAsia="Times New Roman" w:cstheme="minorHAnsi"/>
          <w:color w:val="333333"/>
          <w:lang w:eastAsia="es-PY"/>
        </w:rPr>
        <w:lastRenderedPageBreak/>
        <w:t>que los niños parecen tener</w:t>
      </w:r>
      <w:r w:rsidR="001F62E2">
        <w:rPr>
          <w:rFonts w:eastAsia="Times New Roman" w:cstheme="minorHAnsi"/>
          <w:color w:val="333333"/>
          <w:lang w:eastAsia="es-PY"/>
        </w:rPr>
        <w:t xml:space="preserve"> un menor riesgo de morbi-</w:t>
      </w:r>
      <w:r w:rsidRPr="00EB14FB">
        <w:rPr>
          <w:rFonts w:eastAsia="Times New Roman" w:cstheme="minorHAnsi"/>
          <w:color w:val="333333"/>
          <w:lang w:eastAsia="es-PY"/>
        </w:rPr>
        <w:t xml:space="preserve">mortalidad por COVID-19 que la población adulta en </w:t>
      </w:r>
      <w:r w:rsidR="001F62E2" w:rsidRPr="00EB14FB">
        <w:rPr>
          <w:rFonts w:eastAsia="Times New Roman" w:cstheme="minorHAnsi"/>
          <w:color w:val="333333"/>
          <w:lang w:eastAsia="es-PY"/>
        </w:rPr>
        <w:t>general.</w:t>
      </w:r>
      <w:r w:rsidR="00C30C84">
        <w:rPr>
          <w:rFonts w:eastAsia="Times New Roman" w:cstheme="minorHAnsi"/>
          <w:color w:val="333333"/>
          <w:vertAlign w:val="superscript"/>
          <w:lang w:eastAsia="es-PY"/>
        </w:rPr>
        <w:t>15,</w:t>
      </w:r>
      <w:r w:rsidR="000165CF">
        <w:rPr>
          <w:rFonts w:eastAsia="Times New Roman" w:cstheme="minorHAnsi"/>
          <w:color w:val="333333"/>
          <w:vertAlign w:val="superscript"/>
          <w:lang w:eastAsia="es-PY"/>
        </w:rPr>
        <w:t>16</w:t>
      </w:r>
      <w:r w:rsidR="002C4A39">
        <w:rPr>
          <w:rFonts w:eastAsia="Times New Roman" w:cstheme="minorHAnsi"/>
          <w:color w:val="333333"/>
          <w:lang w:eastAsia="es-PY"/>
        </w:rPr>
        <w:t xml:space="preserve"> </w:t>
      </w:r>
    </w:p>
    <w:p w:rsidR="00EB14FB" w:rsidRPr="000165CF"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El informe de morbilidad y mortalidad de los CDC señala que entre los 149.082 casos d</w:t>
      </w:r>
      <w:r w:rsidR="007C0889">
        <w:rPr>
          <w:rFonts w:eastAsia="Times New Roman" w:cstheme="minorHAnsi"/>
          <w:color w:val="333333"/>
          <w:lang w:eastAsia="es-PY"/>
        </w:rPr>
        <w:t>e COVID-19 reportados en EE. UU</w:t>
      </w:r>
      <w:r w:rsidRPr="00EB14FB">
        <w:rPr>
          <w:rFonts w:eastAsia="Times New Roman" w:cstheme="minorHAnsi"/>
          <w:color w:val="333333"/>
          <w:lang w:eastAsia="es-PY"/>
        </w:rPr>
        <w:t>, solo 2572 (1,7%) ocurrieron en niños ≤ 18 años.</w:t>
      </w:r>
      <w:r w:rsidR="000165CF">
        <w:rPr>
          <w:rFonts w:eastAsia="Times New Roman" w:cstheme="minorHAnsi"/>
          <w:color w:val="333333"/>
          <w:vertAlign w:val="superscript"/>
          <w:lang w:eastAsia="es-PY"/>
        </w:rPr>
        <w:t>3</w:t>
      </w:r>
      <w:r w:rsidRPr="00EB14FB">
        <w:rPr>
          <w:rFonts w:eastAsia="Times New Roman" w:cstheme="minorHAnsi"/>
          <w:color w:val="333333"/>
          <w:lang w:eastAsia="es-PY"/>
        </w:rPr>
        <w:t xml:space="preserve"> Aunque entre los pacientes con información sobre condiciones subyacentes el 23% tenía al menos una como el asma, solo el 5,7% de los niños infectados con COVID-19 requirió hospitalización (en comparación con el 10% de los adultos de 18 a 64 años) y solo se informaron 3 muertes en niños (&lt; 1% de los casos pediátricos).</w:t>
      </w:r>
      <w:r w:rsidR="000165CF">
        <w:rPr>
          <w:rFonts w:eastAsia="Times New Roman" w:cstheme="minorHAnsi"/>
          <w:color w:val="333333"/>
          <w:vertAlign w:val="superscript"/>
          <w:lang w:eastAsia="es-PY"/>
        </w:rPr>
        <w:t>3</w:t>
      </w:r>
    </w:p>
    <w:p w:rsidR="00EB14FB"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En una serie de 72.000 casos de China, aproximadamente el 1% eran niños de 0 a 18 años de edad con solo 1 muerte reportada en la población adolescente (y ningu</w:t>
      </w:r>
      <w:r w:rsidR="000165CF">
        <w:rPr>
          <w:rFonts w:eastAsia="Times New Roman" w:cstheme="minorHAnsi"/>
          <w:color w:val="333333"/>
          <w:lang w:eastAsia="es-PY"/>
        </w:rPr>
        <w:t>na en niños menores de 10 años.</w:t>
      </w:r>
      <w:r w:rsidR="000165CF">
        <w:rPr>
          <w:rFonts w:eastAsia="Times New Roman" w:cstheme="minorHAnsi"/>
          <w:color w:val="333333"/>
          <w:vertAlign w:val="superscript"/>
          <w:lang w:eastAsia="es-PY"/>
        </w:rPr>
        <w:t>15,</w:t>
      </w:r>
      <w:r w:rsidR="00F918DF">
        <w:rPr>
          <w:rFonts w:eastAsia="Times New Roman" w:cstheme="minorHAnsi"/>
          <w:color w:val="333333"/>
          <w:vertAlign w:val="superscript"/>
          <w:lang w:eastAsia="es-PY"/>
        </w:rPr>
        <w:t>17</w:t>
      </w:r>
      <w:r w:rsidR="00815C3E">
        <w:rPr>
          <w:rFonts w:eastAsia="Times New Roman" w:cstheme="minorHAnsi"/>
          <w:color w:val="333333"/>
          <w:lang w:eastAsia="es-PY"/>
        </w:rPr>
        <w:t xml:space="preserve"> </w:t>
      </w:r>
    </w:p>
    <w:p w:rsidR="00D8170E" w:rsidRPr="0015260A" w:rsidRDefault="00D8170E"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Pr>
          <w:rFonts w:eastAsia="Times New Roman" w:cstheme="minorHAnsi"/>
          <w:color w:val="333333"/>
          <w:lang w:eastAsia="es-PY"/>
        </w:rPr>
        <w:t>Los datos de nuestro país hasta la actualidad muestran que el total de infectados en niños es</w:t>
      </w:r>
      <w:r w:rsidR="00815C3E">
        <w:rPr>
          <w:rFonts w:eastAsia="Times New Roman" w:cstheme="minorHAnsi"/>
          <w:color w:val="333333"/>
          <w:lang w:eastAsia="es-PY"/>
        </w:rPr>
        <w:t xml:space="preserve"> 152 casos con una</w:t>
      </w:r>
      <w:r w:rsidR="00D418EE">
        <w:rPr>
          <w:rFonts w:eastAsia="Times New Roman" w:cstheme="minorHAnsi"/>
          <w:color w:val="333333"/>
          <w:lang w:eastAsia="es-PY"/>
        </w:rPr>
        <w:t xml:space="preserve"> mediana de edad de 6 años (</w:t>
      </w:r>
      <w:r w:rsidR="00815C3E">
        <w:rPr>
          <w:rFonts w:eastAsia="Times New Roman" w:cstheme="minorHAnsi"/>
          <w:color w:val="333333"/>
          <w:lang w:eastAsia="es-PY"/>
        </w:rPr>
        <w:t>rango IC2-10)</w:t>
      </w:r>
      <w:r w:rsidR="00D418EE">
        <w:rPr>
          <w:rFonts w:eastAsia="Times New Roman" w:cstheme="minorHAnsi"/>
          <w:color w:val="333333"/>
          <w:lang w:eastAsia="es-PY"/>
        </w:rPr>
        <w:t xml:space="preserve"> </w:t>
      </w:r>
      <w:r w:rsidR="00815C3E">
        <w:rPr>
          <w:rFonts w:eastAsia="Times New Roman" w:cstheme="minorHAnsi"/>
          <w:color w:val="333333"/>
          <w:lang w:eastAsia="es-PY"/>
        </w:rPr>
        <w:t xml:space="preserve">y una </w:t>
      </w:r>
      <w:r w:rsidR="00D418EE">
        <w:rPr>
          <w:rFonts w:eastAsia="Times New Roman" w:cstheme="minorHAnsi"/>
          <w:color w:val="333333"/>
          <w:lang w:eastAsia="es-PY"/>
        </w:rPr>
        <w:t>distribución</w:t>
      </w:r>
      <w:r w:rsidR="00815C3E">
        <w:rPr>
          <w:rFonts w:eastAsia="Times New Roman" w:cstheme="minorHAnsi"/>
          <w:color w:val="333333"/>
          <w:lang w:eastAsia="es-PY"/>
        </w:rPr>
        <w:t xml:space="preserve"> equitativa en ambos sexos. En canto a la presentación clínica</w:t>
      </w:r>
      <w:r>
        <w:rPr>
          <w:rFonts w:eastAsia="Times New Roman" w:cstheme="minorHAnsi"/>
          <w:color w:val="333333"/>
          <w:lang w:eastAsia="es-PY"/>
        </w:rPr>
        <w:t xml:space="preserve"> </w:t>
      </w:r>
      <w:r w:rsidR="00D418EE">
        <w:rPr>
          <w:rFonts w:eastAsia="Arial" w:cstheme="minorHAnsi"/>
          <w:lang w:val="es-ES"/>
        </w:rPr>
        <w:t>el 75% de los casos presentan</w:t>
      </w:r>
      <w:r w:rsidR="00815C3E" w:rsidRPr="00815C3E">
        <w:rPr>
          <w:rFonts w:eastAsia="Arial" w:cstheme="minorHAnsi"/>
          <w:lang w:val="es-ES"/>
        </w:rPr>
        <w:t xml:space="preserve"> síntomas leves y 22,1% moderados</w:t>
      </w:r>
      <w:r w:rsidR="00D418EE">
        <w:rPr>
          <w:rFonts w:eastAsia="Arial" w:cstheme="minorHAnsi"/>
          <w:lang w:val="es-ES"/>
        </w:rPr>
        <w:t>;</w:t>
      </w:r>
      <w:r w:rsidR="00815C3E" w:rsidRPr="00815C3E">
        <w:rPr>
          <w:rFonts w:eastAsia="Arial" w:cstheme="minorHAnsi"/>
          <w:lang w:val="es-ES"/>
        </w:rPr>
        <w:t xml:space="preserve"> hasta ese momento </w:t>
      </w:r>
      <w:r w:rsidR="00815C3E" w:rsidRPr="00D418EE">
        <w:rPr>
          <w:rFonts w:eastAsia="Arial" w:cstheme="minorHAnsi"/>
          <w:lang w:val="es-ES"/>
        </w:rPr>
        <w:t>solo tres pacientes reportaron síntomas considerados graves y</w:t>
      </w:r>
      <w:r w:rsidR="00D418EE" w:rsidRPr="00D418EE">
        <w:rPr>
          <w:rFonts w:eastAsia="Times New Roman" w:cstheme="minorHAnsi"/>
          <w:lang w:val="es-ES" w:eastAsia="es-PY"/>
        </w:rPr>
        <w:t xml:space="preserve"> </w:t>
      </w:r>
      <w:r w:rsidR="00D418EE">
        <w:rPr>
          <w:rFonts w:eastAsia="Times New Roman" w:cstheme="minorHAnsi"/>
          <w:color w:val="333333"/>
          <w:lang w:val="es-ES" w:eastAsia="es-PY"/>
        </w:rPr>
        <w:t>una</w:t>
      </w:r>
      <w:r w:rsidRPr="00815C3E">
        <w:rPr>
          <w:rFonts w:eastAsia="Times New Roman" w:cstheme="minorHAnsi"/>
          <w:color w:val="333333"/>
          <w:lang w:eastAsia="es-PY"/>
        </w:rPr>
        <w:t xml:space="preserve"> sola muerte en menor de 7</w:t>
      </w:r>
      <w:r w:rsidR="00D418EE">
        <w:rPr>
          <w:rFonts w:eastAsia="Times New Roman" w:cstheme="minorHAnsi"/>
          <w:color w:val="333333"/>
          <w:lang w:eastAsia="es-PY"/>
        </w:rPr>
        <w:t xml:space="preserve"> </w:t>
      </w:r>
      <w:r w:rsidRPr="00815C3E">
        <w:rPr>
          <w:rFonts w:eastAsia="Times New Roman" w:cstheme="minorHAnsi"/>
          <w:color w:val="333333"/>
          <w:lang w:eastAsia="es-PY"/>
        </w:rPr>
        <w:t>años presentado una comorbilidad grave como es la fibrosis quística.</w:t>
      </w:r>
      <w:r w:rsidR="0015260A">
        <w:rPr>
          <w:rFonts w:eastAsia="Times New Roman" w:cstheme="minorHAnsi"/>
          <w:color w:val="333333"/>
          <w:vertAlign w:val="superscript"/>
          <w:lang w:eastAsia="es-PY"/>
        </w:rPr>
        <w:t>18</w:t>
      </w:r>
    </w:p>
    <w:p w:rsidR="00D418EE" w:rsidRDefault="000165CF" w:rsidP="00EB14FB">
      <w:pPr>
        <w:shd w:val="clear" w:color="auto" w:fill="FFFFFF"/>
        <w:spacing w:before="100" w:beforeAutospacing="1" w:after="100" w:afterAutospacing="1" w:line="240" w:lineRule="auto"/>
        <w:rPr>
          <w:rFonts w:eastAsia="Times New Roman" w:cstheme="minorHAnsi"/>
          <w:color w:val="333333"/>
          <w:lang w:eastAsia="es-PY"/>
        </w:rPr>
      </w:pPr>
      <w:r>
        <w:rPr>
          <w:rFonts w:eastAsia="Times New Roman" w:cstheme="minorHAnsi"/>
          <w:color w:val="333333"/>
          <w:lang w:eastAsia="es-PY"/>
        </w:rPr>
        <w:t xml:space="preserve">Existe </w:t>
      </w:r>
      <w:r w:rsidR="00D418EE">
        <w:rPr>
          <w:rFonts w:eastAsia="Times New Roman" w:cstheme="minorHAnsi"/>
          <w:color w:val="333333"/>
          <w:lang w:eastAsia="es-PY"/>
        </w:rPr>
        <w:t xml:space="preserve">escasa literatura </w:t>
      </w:r>
      <w:r w:rsidR="00EB14FB" w:rsidRPr="00EB14FB">
        <w:rPr>
          <w:rFonts w:eastAsia="Times New Roman" w:cstheme="minorHAnsi"/>
          <w:color w:val="333333"/>
          <w:lang w:eastAsia="es-PY"/>
        </w:rPr>
        <w:t xml:space="preserve">sobre </w:t>
      </w:r>
      <w:r w:rsidR="00D418EE">
        <w:rPr>
          <w:rFonts w:eastAsia="Times New Roman" w:cstheme="minorHAnsi"/>
          <w:color w:val="333333"/>
          <w:lang w:eastAsia="es-PY"/>
        </w:rPr>
        <w:t xml:space="preserve">el </w:t>
      </w:r>
      <w:r w:rsidR="00EB14FB" w:rsidRPr="00EB14FB">
        <w:rPr>
          <w:rFonts w:eastAsia="Times New Roman" w:cstheme="minorHAnsi"/>
          <w:color w:val="333333"/>
          <w:lang w:eastAsia="es-PY"/>
        </w:rPr>
        <w:t>riesgo</w:t>
      </w:r>
      <w:r w:rsidR="00D418EE">
        <w:rPr>
          <w:rFonts w:eastAsia="Times New Roman" w:cstheme="minorHAnsi"/>
          <w:color w:val="333333"/>
          <w:lang w:eastAsia="es-PY"/>
        </w:rPr>
        <w:t xml:space="preserve"> de </w:t>
      </w:r>
      <w:r w:rsidR="00D418EE" w:rsidRPr="00EB14FB">
        <w:rPr>
          <w:rFonts w:eastAsia="Times New Roman" w:cstheme="minorHAnsi"/>
          <w:color w:val="333333"/>
          <w:lang w:eastAsia="es-PY"/>
        </w:rPr>
        <w:t xml:space="preserve">niños con asma </w:t>
      </w:r>
      <w:r w:rsidR="00D418EE">
        <w:rPr>
          <w:rFonts w:eastAsia="Times New Roman" w:cstheme="minorHAnsi"/>
          <w:color w:val="333333"/>
          <w:lang w:eastAsia="es-PY"/>
        </w:rPr>
        <w:t xml:space="preserve">e </w:t>
      </w:r>
      <w:r w:rsidR="00D418EE" w:rsidRPr="00EB14FB">
        <w:rPr>
          <w:rFonts w:eastAsia="Times New Roman" w:cstheme="minorHAnsi"/>
          <w:color w:val="333333"/>
          <w:lang w:eastAsia="es-PY"/>
        </w:rPr>
        <w:t>infección con CO</w:t>
      </w:r>
      <w:r w:rsidR="00D418EE">
        <w:rPr>
          <w:rFonts w:eastAsia="Times New Roman" w:cstheme="minorHAnsi"/>
          <w:color w:val="333333"/>
          <w:lang w:eastAsia="es-PY"/>
        </w:rPr>
        <w:t>VID-19 podría desencadenar una </w:t>
      </w:r>
      <w:r w:rsidR="00D418EE" w:rsidRPr="00EB14FB">
        <w:rPr>
          <w:rFonts w:eastAsia="Times New Roman" w:cstheme="minorHAnsi"/>
          <w:color w:val="333333"/>
          <w:lang w:eastAsia="es-PY"/>
        </w:rPr>
        <w:t>exacerbación</w:t>
      </w:r>
      <w:r w:rsidR="00EB14FB" w:rsidRPr="00EB14FB">
        <w:rPr>
          <w:rFonts w:eastAsia="Times New Roman" w:cstheme="minorHAnsi"/>
          <w:color w:val="333333"/>
          <w:lang w:eastAsia="es-PY"/>
        </w:rPr>
        <w:t xml:space="preserve">, pero </w:t>
      </w:r>
      <w:r w:rsidR="00D418EE">
        <w:rPr>
          <w:rFonts w:eastAsia="Times New Roman" w:cstheme="minorHAnsi"/>
          <w:color w:val="333333"/>
          <w:lang w:eastAsia="es-PY"/>
        </w:rPr>
        <w:t xml:space="preserve">si bien conocido </w:t>
      </w:r>
      <w:r w:rsidR="00EB14FB" w:rsidRPr="00EB14FB">
        <w:rPr>
          <w:rFonts w:eastAsia="Times New Roman" w:cstheme="minorHAnsi"/>
          <w:color w:val="333333"/>
          <w:lang w:eastAsia="es-PY"/>
        </w:rPr>
        <w:t>el</w:t>
      </w:r>
      <w:r w:rsidR="00D418EE">
        <w:rPr>
          <w:rFonts w:eastAsia="Times New Roman" w:cstheme="minorHAnsi"/>
          <w:color w:val="333333"/>
          <w:lang w:eastAsia="es-PY"/>
        </w:rPr>
        <w:t xml:space="preserve"> riesgo de exacerbaciones </w:t>
      </w:r>
      <w:r w:rsidR="00EB14FB" w:rsidRPr="00EB14FB">
        <w:rPr>
          <w:rFonts w:eastAsia="Times New Roman" w:cstheme="minorHAnsi"/>
          <w:color w:val="333333"/>
          <w:lang w:eastAsia="es-PY"/>
        </w:rPr>
        <w:t xml:space="preserve">desencadenadas por otras infecciones </w:t>
      </w:r>
      <w:r w:rsidR="00D418EE">
        <w:rPr>
          <w:rFonts w:eastAsia="Times New Roman" w:cstheme="minorHAnsi"/>
          <w:color w:val="333333"/>
          <w:lang w:eastAsia="es-PY"/>
        </w:rPr>
        <w:t xml:space="preserve">como por ejemplo </w:t>
      </w:r>
      <w:r w:rsidR="006D2124">
        <w:rPr>
          <w:rFonts w:eastAsia="Times New Roman" w:cstheme="minorHAnsi"/>
          <w:color w:val="333333"/>
          <w:lang w:eastAsia="es-PY"/>
        </w:rPr>
        <w:t>Rinovirus,</w:t>
      </w:r>
      <w:r w:rsidR="00D418EE">
        <w:rPr>
          <w:rFonts w:eastAsia="Times New Roman" w:cstheme="minorHAnsi"/>
          <w:color w:val="333333"/>
          <w:lang w:eastAsia="es-PY"/>
        </w:rPr>
        <w:t xml:space="preserve"> </w:t>
      </w:r>
      <w:r w:rsidR="006D2124">
        <w:rPr>
          <w:rFonts w:eastAsia="Times New Roman" w:cstheme="minorHAnsi"/>
          <w:color w:val="333333"/>
          <w:lang w:eastAsia="es-PY"/>
        </w:rPr>
        <w:t>Sinsicial o</w:t>
      </w:r>
      <w:r w:rsidR="00D418EE">
        <w:rPr>
          <w:rFonts w:eastAsia="Times New Roman" w:cstheme="minorHAnsi"/>
          <w:color w:val="333333"/>
          <w:lang w:eastAsia="es-PY"/>
        </w:rPr>
        <w:t xml:space="preserve"> </w:t>
      </w:r>
      <w:r w:rsidR="006D2124">
        <w:rPr>
          <w:rFonts w:eastAsia="Times New Roman" w:cstheme="minorHAnsi"/>
          <w:color w:val="333333"/>
          <w:lang w:eastAsia="es-PY"/>
        </w:rPr>
        <w:t>Influenza.</w:t>
      </w:r>
    </w:p>
    <w:p w:rsidR="006D2124" w:rsidRPr="00F918DF"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El síndrome respiratorio agudo severo (</w:t>
      </w:r>
      <w:proofErr w:type="spellStart"/>
      <w:r w:rsidRPr="00EB14FB">
        <w:rPr>
          <w:rFonts w:eastAsia="Times New Roman" w:cstheme="minorHAnsi"/>
          <w:color w:val="333333"/>
          <w:lang w:eastAsia="es-PY"/>
        </w:rPr>
        <w:t>Severe</w:t>
      </w:r>
      <w:proofErr w:type="spellEnd"/>
      <w:r w:rsidRPr="00EB14FB">
        <w:rPr>
          <w:rFonts w:eastAsia="Times New Roman" w:cstheme="minorHAnsi"/>
          <w:color w:val="333333"/>
          <w:lang w:eastAsia="es-PY"/>
        </w:rPr>
        <w:t xml:space="preserve"> </w:t>
      </w:r>
      <w:proofErr w:type="spellStart"/>
      <w:r w:rsidRPr="00EB14FB">
        <w:rPr>
          <w:rFonts w:eastAsia="Times New Roman" w:cstheme="minorHAnsi"/>
          <w:color w:val="333333"/>
          <w:lang w:eastAsia="es-PY"/>
        </w:rPr>
        <w:t>Acute</w:t>
      </w:r>
      <w:proofErr w:type="spellEnd"/>
      <w:r w:rsidRPr="00EB14FB">
        <w:rPr>
          <w:rFonts w:eastAsia="Times New Roman" w:cstheme="minorHAnsi"/>
          <w:color w:val="333333"/>
          <w:lang w:eastAsia="es-PY"/>
        </w:rPr>
        <w:t xml:space="preserve"> </w:t>
      </w:r>
      <w:proofErr w:type="spellStart"/>
      <w:r w:rsidRPr="00EB14FB">
        <w:rPr>
          <w:rFonts w:eastAsia="Times New Roman" w:cstheme="minorHAnsi"/>
          <w:color w:val="333333"/>
          <w:lang w:eastAsia="es-PY"/>
        </w:rPr>
        <w:t>Respiratory</w:t>
      </w:r>
      <w:proofErr w:type="spellEnd"/>
      <w:r w:rsidRPr="00EB14FB">
        <w:rPr>
          <w:rFonts w:eastAsia="Times New Roman" w:cstheme="minorHAnsi"/>
          <w:color w:val="333333"/>
          <w:lang w:eastAsia="es-PY"/>
        </w:rPr>
        <w:t xml:space="preserve"> </w:t>
      </w:r>
      <w:proofErr w:type="spellStart"/>
      <w:r w:rsidRPr="00EB14FB">
        <w:rPr>
          <w:rFonts w:eastAsia="Times New Roman" w:cstheme="minorHAnsi"/>
          <w:color w:val="333333"/>
          <w:lang w:eastAsia="es-PY"/>
        </w:rPr>
        <w:t>Syndrome</w:t>
      </w:r>
      <w:proofErr w:type="spellEnd"/>
      <w:r w:rsidRPr="00EB14FB">
        <w:rPr>
          <w:rFonts w:eastAsia="Times New Roman" w:cstheme="minorHAnsi"/>
          <w:color w:val="333333"/>
          <w:lang w:eastAsia="es-PY"/>
        </w:rPr>
        <w:t>, SARS), debido a coronavirus humanos HCoV-229E y HCoV-OC43, no causó un aumento de las exacerbaciones del asma en niñ</w:t>
      </w:r>
      <w:r w:rsidR="00F918DF">
        <w:rPr>
          <w:rFonts w:eastAsia="Times New Roman" w:cstheme="minorHAnsi"/>
          <w:color w:val="333333"/>
          <w:lang w:eastAsia="es-PY"/>
        </w:rPr>
        <w:t>os durante la epidemia de 2002.</w:t>
      </w:r>
      <w:r w:rsidR="00F918DF">
        <w:rPr>
          <w:rFonts w:eastAsia="Times New Roman" w:cstheme="minorHAnsi"/>
          <w:color w:val="333333"/>
          <w:vertAlign w:val="superscript"/>
          <w:lang w:eastAsia="es-PY"/>
        </w:rPr>
        <w:t>19</w:t>
      </w:r>
    </w:p>
    <w:p w:rsidR="007C0889"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De hecho, paradójicamente, las exacerbaciones del asma en realidad disminuyeron durante ese tiempo, lo que se atribuyó a mejoras en las medidas de higiene re</w:t>
      </w:r>
      <w:r w:rsidR="00F918DF">
        <w:rPr>
          <w:rFonts w:eastAsia="Times New Roman" w:cstheme="minorHAnsi"/>
          <w:color w:val="333333"/>
          <w:lang w:eastAsia="es-PY"/>
        </w:rPr>
        <w:t>lacionadas con la epidemia.</w:t>
      </w:r>
      <w:r w:rsidR="00F918DF">
        <w:rPr>
          <w:rFonts w:eastAsia="Times New Roman" w:cstheme="minorHAnsi"/>
          <w:color w:val="333333"/>
          <w:vertAlign w:val="superscript"/>
          <w:lang w:eastAsia="es-PY"/>
        </w:rPr>
        <w:t>19</w:t>
      </w:r>
      <w:r w:rsidR="006D2124">
        <w:rPr>
          <w:rFonts w:eastAsia="Times New Roman" w:cstheme="minorHAnsi"/>
          <w:color w:val="333333"/>
          <w:lang w:eastAsia="es-PY"/>
        </w:rPr>
        <w:t>Situación también observada en nuestro país con la disminución en el número de consultas y de pacientes internados</w:t>
      </w:r>
      <w:r w:rsidR="00F918DF">
        <w:rPr>
          <w:rFonts w:eastAsia="Times New Roman" w:cstheme="minorHAnsi"/>
          <w:color w:val="333333"/>
          <w:lang w:eastAsia="es-PY"/>
        </w:rPr>
        <w:t>.</w:t>
      </w:r>
      <w:r w:rsidR="006D2124">
        <w:rPr>
          <w:rFonts w:eastAsia="Times New Roman" w:cstheme="minorHAnsi"/>
          <w:color w:val="333333"/>
          <w:lang w:eastAsia="es-PY"/>
        </w:rPr>
        <w:t xml:space="preserve"> </w:t>
      </w:r>
    </w:p>
    <w:p w:rsidR="00EB14FB" w:rsidRPr="00EB14FB" w:rsidRDefault="006D2124" w:rsidP="00EB14FB">
      <w:pPr>
        <w:shd w:val="clear" w:color="auto" w:fill="FFFFFF"/>
        <w:spacing w:before="100" w:beforeAutospacing="1" w:after="100" w:afterAutospacing="1" w:line="240" w:lineRule="auto"/>
        <w:rPr>
          <w:rFonts w:eastAsia="Times New Roman" w:cstheme="minorHAnsi"/>
          <w:color w:val="333333"/>
          <w:lang w:eastAsia="es-PY"/>
        </w:rPr>
      </w:pPr>
      <w:r>
        <w:rPr>
          <w:rFonts w:eastAsia="Times New Roman" w:cstheme="minorHAnsi"/>
          <w:color w:val="333333"/>
          <w:lang w:eastAsia="es-PY"/>
        </w:rPr>
        <w:t>L</w:t>
      </w:r>
      <w:r w:rsidR="00EB14FB" w:rsidRPr="00EB14FB">
        <w:rPr>
          <w:rFonts w:eastAsia="Times New Roman" w:cstheme="minorHAnsi"/>
          <w:color w:val="333333"/>
          <w:lang w:eastAsia="es-PY"/>
        </w:rPr>
        <w:t xml:space="preserve">a </w:t>
      </w:r>
      <w:r>
        <w:rPr>
          <w:rFonts w:eastAsia="Times New Roman" w:cstheme="minorHAnsi"/>
          <w:color w:val="333333"/>
          <w:lang w:eastAsia="es-PY"/>
        </w:rPr>
        <w:t xml:space="preserve">evidencia </w:t>
      </w:r>
      <w:r w:rsidR="00EB14FB" w:rsidRPr="00EB14FB">
        <w:rPr>
          <w:rFonts w:eastAsia="Times New Roman" w:cstheme="minorHAnsi"/>
          <w:color w:val="333333"/>
          <w:lang w:eastAsia="es-PY"/>
        </w:rPr>
        <w:t>disponible hasta la fecha, no está claro si existe un riesgo significativamente mayor de morbilidad por CO</w:t>
      </w:r>
      <w:r w:rsidR="001321BC">
        <w:rPr>
          <w:rFonts w:eastAsia="Times New Roman" w:cstheme="minorHAnsi"/>
          <w:color w:val="333333"/>
          <w:lang w:eastAsia="es-PY"/>
        </w:rPr>
        <w:t>VID-19 entre niños asmáticos.</w:t>
      </w:r>
      <w:r w:rsidR="001321BC">
        <w:rPr>
          <w:rFonts w:eastAsia="Times New Roman" w:cstheme="minorHAnsi"/>
          <w:color w:val="333333"/>
          <w:vertAlign w:val="superscript"/>
          <w:lang w:eastAsia="es-PY"/>
        </w:rPr>
        <w:t>6,7</w:t>
      </w:r>
      <w:r w:rsidR="00EB14FB" w:rsidRPr="00EB14FB">
        <w:rPr>
          <w:rFonts w:eastAsia="Times New Roman" w:cstheme="minorHAnsi"/>
          <w:color w:val="333333"/>
          <w:lang w:eastAsia="es-PY"/>
        </w:rPr>
        <w:t xml:space="preserve"> También se desconoce si los medicamentos para el asma, como los corticosteroides inhalados en altas dosis o las terapias biológicas representan un riesgo en el manejo de las infecciones por COVID-19.</w:t>
      </w:r>
    </w:p>
    <w:p w:rsidR="00E95C2E"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 xml:space="preserve">Como resultado, el buen control del asma es esencial como medida de precaución durante </w:t>
      </w:r>
      <w:r w:rsidR="00162753">
        <w:rPr>
          <w:rFonts w:eastAsia="Times New Roman" w:cstheme="minorHAnsi"/>
          <w:color w:val="333333"/>
          <w:lang w:eastAsia="es-PY"/>
        </w:rPr>
        <w:t>época de pandemia</w:t>
      </w:r>
      <w:r w:rsidR="00162753" w:rsidRPr="00EB14FB">
        <w:rPr>
          <w:rFonts w:eastAsia="Times New Roman" w:cstheme="minorHAnsi"/>
          <w:color w:val="333333"/>
          <w:lang w:eastAsia="es-PY"/>
        </w:rPr>
        <w:t xml:space="preserve">. </w:t>
      </w:r>
    </w:p>
    <w:p w:rsidR="00E95C2E" w:rsidRPr="00EB14FB" w:rsidRDefault="00E95C2E" w:rsidP="00EB14FB">
      <w:pPr>
        <w:shd w:val="clear" w:color="auto" w:fill="FFFFFF"/>
        <w:spacing w:before="100" w:beforeAutospacing="1" w:after="100" w:afterAutospacing="1" w:line="240" w:lineRule="auto"/>
        <w:rPr>
          <w:rFonts w:eastAsia="Times New Roman" w:cstheme="minorHAnsi"/>
          <w:color w:val="333333"/>
          <w:lang w:eastAsia="es-PY"/>
        </w:rPr>
      </w:pPr>
      <w:r w:rsidRPr="00E95C2E">
        <w:rPr>
          <w:rFonts w:eastAsia="Times New Roman" w:cstheme="minorHAnsi"/>
          <w:b/>
          <w:bCs/>
          <w:color w:val="333333"/>
          <w:lang w:eastAsia="es-PY"/>
        </w:rPr>
        <w:t xml:space="preserve"> </w:t>
      </w:r>
      <w:r>
        <w:rPr>
          <w:rFonts w:eastAsia="Times New Roman" w:cstheme="minorHAnsi"/>
          <w:b/>
          <w:bCs/>
          <w:color w:val="333333"/>
          <w:lang w:eastAsia="es-PY"/>
        </w:rPr>
        <w:t>Tratamiento del A</w:t>
      </w:r>
      <w:r w:rsidRPr="00EB14FB">
        <w:rPr>
          <w:rFonts w:eastAsia="Times New Roman" w:cstheme="minorHAnsi"/>
          <w:b/>
          <w:bCs/>
          <w:color w:val="333333"/>
          <w:lang w:eastAsia="es-PY"/>
        </w:rPr>
        <w:t xml:space="preserve">sma </w:t>
      </w:r>
      <w:r>
        <w:rPr>
          <w:rFonts w:eastAsia="Times New Roman" w:cstheme="minorHAnsi"/>
          <w:b/>
          <w:bCs/>
          <w:color w:val="333333"/>
          <w:lang w:eastAsia="es-PY"/>
        </w:rPr>
        <w:t>en tiempos de</w:t>
      </w:r>
      <w:r w:rsidRPr="00EB14FB">
        <w:rPr>
          <w:rFonts w:eastAsia="Times New Roman" w:cstheme="minorHAnsi"/>
          <w:b/>
          <w:bCs/>
          <w:color w:val="333333"/>
          <w:lang w:eastAsia="es-PY"/>
        </w:rPr>
        <w:t xml:space="preserve"> COVID-19</w:t>
      </w:r>
    </w:p>
    <w:p w:rsidR="00EB14FB" w:rsidRPr="00EB14FB" w:rsidRDefault="006D2124" w:rsidP="00EB14FB">
      <w:pPr>
        <w:shd w:val="clear" w:color="auto" w:fill="FFFFFF"/>
        <w:spacing w:before="100" w:beforeAutospacing="1" w:after="100" w:afterAutospacing="1" w:line="240" w:lineRule="auto"/>
        <w:rPr>
          <w:rFonts w:eastAsia="Times New Roman" w:cstheme="minorHAnsi"/>
          <w:color w:val="333333"/>
          <w:lang w:eastAsia="es-PY"/>
        </w:rPr>
      </w:pPr>
      <w:r>
        <w:rPr>
          <w:rFonts w:eastAsia="Times New Roman" w:cstheme="minorHAnsi"/>
          <w:color w:val="333333"/>
          <w:lang w:eastAsia="es-PY"/>
        </w:rPr>
        <w:t>Teniendo encuenta la época del,</w:t>
      </w:r>
      <w:r w:rsidR="00162753">
        <w:rPr>
          <w:rFonts w:eastAsia="Times New Roman" w:cstheme="minorHAnsi"/>
          <w:color w:val="333333"/>
          <w:lang w:eastAsia="es-PY"/>
        </w:rPr>
        <w:t xml:space="preserve"> otoño e invierno</w:t>
      </w:r>
      <w:r w:rsidR="00EB14FB" w:rsidRPr="00EB14FB">
        <w:rPr>
          <w:rFonts w:eastAsia="Times New Roman" w:cstheme="minorHAnsi"/>
          <w:color w:val="333333"/>
          <w:lang w:eastAsia="es-PY"/>
        </w:rPr>
        <w:t xml:space="preserve"> suele ser un momento </w:t>
      </w:r>
      <w:r w:rsidR="00162753">
        <w:rPr>
          <w:rFonts w:eastAsia="Times New Roman" w:cstheme="minorHAnsi"/>
          <w:color w:val="333333"/>
          <w:lang w:eastAsia="es-PY"/>
        </w:rPr>
        <w:t>de infecciones</w:t>
      </w:r>
      <w:r w:rsidR="00223C11">
        <w:rPr>
          <w:rFonts w:eastAsia="Times New Roman" w:cstheme="minorHAnsi"/>
          <w:color w:val="333333"/>
          <w:lang w:eastAsia="es-PY"/>
        </w:rPr>
        <w:t xml:space="preserve"> </w:t>
      </w:r>
      <w:r w:rsidR="00162753">
        <w:rPr>
          <w:rFonts w:eastAsia="Times New Roman" w:cstheme="minorHAnsi"/>
          <w:color w:val="333333"/>
          <w:lang w:eastAsia="es-PY"/>
        </w:rPr>
        <w:t>de</w:t>
      </w:r>
      <w:r w:rsidR="00223C11">
        <w:rPr>
          <w:rFonts w:eastAsia="Times New Roman" w:cstheme="minorHAnsi"/>
          <w:color w:val="333333"/>
          <w:lang w:eastAsia="es-PY"/>
        </w:rPr>
        <w:t xml:space="preserve"> las</w:t>
      </w:r>
      <w:r w:rsidR="00162753">
        <w:rPr>
          <w:rFonts w:eastAsia="Times New Roman" w:cstheme="minorHAnsi"/>
          <w:color w:val="333333"/>
          <w:lang w:eastAsia="es-PY"/>
        </w:rPr>
        <w:t xml:space="preserve"> </w:t>
      </w:r>
      <w:r w:rsidR="00223C11">
        <w:rPr>
          <w:rFonts w:eastAsia="Times New Roman" w:cstheme="minorHAnsi"/>
          <w:color w:val="333333"/>
          <w:lang w:eastAsia="es-PY"/>
        </w:rPr>
        <w:t>vías</w:t>
      </w:r>
      <w:r w:rsidR="00162753">
        <w:rPr>
          <w:rFonts w:eastAsia="Times New Roman" w:cstheme="minorHAnsi"/>
          <w:color w:val="333333"/>
          <w:lang w:eastAsia="es-PY"/>
        </w:rPr>
        <w:t xml:space="preserve"> aérea</w:t>
      </w:r>
      <w:r w:rsidR="00223C11">
        <w:rPr>
          <w:rFonts w:eastAsia="Times New Roman" w:cstheme="minorHAnsi"/>
          <w:color w:val="333333"/>
          <w:lang w:eastAsia="es-PY"/>
        </w:rPr>
        <w:t>s</w:t>
      </w:r>
      <w:r w:rsidR="00162753">
        <w:rPr>
          <w:rFonts w:eastAsia="Times New Roman" w:cstheme="minorHAnsi"/>
          <w:color w:val="333333"/>
          <w:lang w:eastAsia="es-PY"/>
        </w:rPr>
        <w:t xml:space="preserve"> y que desencadenan exacerbaciones</w:t>
      </w:r>
      <w:r w:rsidR="001321BC">
        <w:rPr>
          <w:rFonts w:eastAsia="Times New Roman" w:cstheme="minorHAnsi"/>
          <w:color w:val="333333"/>
          <w:lang w:eastAsia="es-PY"/>
        </w:rPr>
        <w:t xml:space="preserve"> por asma</w:t>
      </w:r>
      <w:r w:rsidR="00162753">
        <w:rPr>
          <w:rFonts w:eastAsia="Times New Roman" w:cstheme="minorHAnsi"/>
          <w:color w:val="333333"/>
          <w:lang w:eastAsia="es-PY"/>
        </w:rPr>
        <w:t>.</w:t>
      </w:r>
      <w:r w:rsidR="00EB14FB" w:rsidRPr="00EB14FB">
        <w:rPr>
          <w:rFonts w:eastAsia="Times New Roman" w:cstheme="minorHAnsi"/>
          <w:color w:val="333333"/>
          <w:lang w:eastAsia="es-PY"/>
        </w:rPr>
        <w:t xml:space="preserve"> La mejor manera de prevenir una exacerbación es el uso constante y adecuado de medicamentos </w:t>
      </w:r>
      <w:r w:rsidR="00223C11">
        <w:rPr>
          <w:rFonts w:eastAsia="Times New Roman" w:cstheme="minorHAnsi"/>
          <w:color w:val="333333"/>
          <w:lang w:eastAsia="es-PY"/>
        </w:rPr>
        <w:t>controladores</w:t>
      </w:r>
      <w:r w:rsidR="00EB14FB" w:rsidRPr="00EB14FB">
        <w:rPr>
          <w:rFonts w:eastAsia="Times New Roman" w:cstheme="minorHAnsi"/>
          <w:color w:val="333333"/>
          <w:lang w:eastAsia="es-PY"/>
        </w:rPr>
        <w:t xml:space="preserve"> </w:t>
      </w:r>
      <w:r w:rsidR="00223C11">
        <w:rPr>
          <w:rFonts w:eastAsia="Times New Roman" w:cstheme="minorHAnsi"/>
          <w:color w:val="333333"/>
          <w:lang w:eastAsia="es-PY"/>
        </w:rPr>
        <w:t>d</w:t>
      </w:r>
      <w:r w:rsidR="00EB14FB" w:rsidRPr="00EB14FB">
        <w:rPr>
          <w:rFonts w:eastAsia="Times New Roman" w:cstheme="minorHAnsi"/>
          <w:color w:val="333333"/>
          <w:lang w:eastAsia="es-PY"/>
        </w:rPr>
        <w:t>el asma, como</w:t>
      </w:r>
      <w:r w:rsidR="00223C11">
        <w:rPr>
          <w:rFonts w:eastAsia="Times New Roman" w:cstheme="minorHAnsi"/>
          <w:color w:val="333333"/>
          <w:lang w:eastAsia="es-PY"/>
        </w:rPr>
        <w:t xml:space="preserve"> son</w:t>
      </w:r>
      <w:r w:rsidR="00EB14FB" w:rsidRPr="00EB14FB">
        <w:rPr>
          <w:rFonts w:eastAsia="Times New Roman" w:cstheme="minorHAnsi"/>
          <w:color w:val="333333"/>
          <w:lang w:eastAsia="es-PY"/>
        </w:rPr>
        <w:t xml:space="preserve"> los corticoste</w:t>
      </w:r>
      <w:r w:rsidR="00223C11">
        <w:rPr>
          <w:rFonts w:eastAsia="Times New Roman" w:cstheme="minorHAnsi"/>
          <w:color w:val="333333"/>
          <w:lang w:eastAsia="es-PY"/>
        </w:rPr>
        <w:t>roides inhalados</w:t>
      </w:r>
      <w:r w:rsidR="00EB14FB" w:rsidRPr="00EB14FB">
        <w:rPr>
          <w:rFonts w:eastAsia="Times New Roman" w:cstheme="minorHAnsi"/>
          <w:color w:val="333333"/>
          <w:lang w:eastAsia="es-PY"/>
        </w:rPr>
        <w:t>.</w:t>
      </w:r>
    </w:p>
    <w:p w:rsidR="00EB14FB" w:rsidRPr="00EB14FB"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 xml:space="preserve">Como resultado, los niños deberían permanecer con sus medicamentos actuales </w:t>
      </w:r>
      <w:r w:rsidR="00223C11">
        <w:rPr>
          <w:rFonts w:eastAsia="Times New Roman" w:cstheme="minorHAnsi"/>
          <w:color w:val="333333"/>
          <w:lang w:eastAsia="es-PY"/>
        </w:rPr>
        <w:t>para</w:t>
      </w:r>
      <w:r w:rsidRPr="00EB14FB">
        <w:rPr>
          <w:rFonts w:eastAsia="Times New Roman" w:cstheme="minorHAnsi"/>
          <w:color w:val="333333"/>
          <w:lang w:eastAsia="es-PY"/>
        </w:rPr>
        <w:t xml:space="preserve"> el asma durante</w:t>
      </w:r>
      <w:r w:rsidR="00223C11">
        <w:rPr>
          <w:rFonts w:eastAsia="Times New Roman" w:cstheme="minorHAnsi"/>
          <w:color w:val="333333"/>
          <w:lang w:eastAsia="es-PY"/>
        </w:rPr>
        <w:t xml:space="preserve"> la pandemia d</w:t>
      </w:r>
      <w:r w:rsidRPr="00EB14FB">
        <w:rPr>
          <w:rFonts w:eastAsia="Times New Roman" w:cstheme="minorHAnsi"/>
          <w:color w:val="333333"/>
          <w:lang w:eastAsia="es-PY"/>
        </w:rPr>
        <w:t>el COVID-</w:t>
      </w:r>
      <w:r w:rsidR="00AF2122">
        <w:rPr>
          <w:rFonts w:eastAsia="Times New Roman" w:cstheme="minorHAnsi"/>
          <w:color w:val="333333"/>
          <w:lang w:eastAsia="es-PY"/>
        </w:rPr>
        <w:t>19.</w:t>
      </w:r>
      <w:r w:rsidR="00AF2122">
        <w:rPr>
          <w:rFonts w:eastAsia="Times New Roman" w:cstheme="minorHAnsi"/>
          <w:color w:val="333333"/>
          <w:vertAlign w:val="superscript"/>
          <w:lang w:eastAsia="es-PY"/>
        </w:rPr>
        <w:t>6</w:t>
      </w:r>
      <w:r w:rsidRPr="00EB14FB">
        <w:rPr>
          <w:rFonts w:eastAsia="Times New Roman" w:cstheme="minorHAnsi"/>
          <w:color w:val="333333"/>
          <w:lang w:eastAsia="es-PY"/>
        </w:rPr>
        <w:t xml:space="preserve"> Esta recomendación es apoyada por </w:t>
      </w:r>
      <w:r w:rsidR="00223C11">
        <w:rPr>
          <w:rFonts w:eastAsia="Times New Roman" w:cstheme="minorHAnsi"/>
          <w:color w:val="333333"/>
          <w:lang w:eastAsia="es-PY"/>
        </w:rPr>
        <w:t xml:space="preserve">organizaciones </w:t>
      </w:r>
      <w:r w:rsidR="00223C11">
        <w:rPr>
          <w:rFonts w:eastAsia="Times New Roman" w:cstheme="minorHAnsi"/>
          <w:color w:val="333333"/>
          <w:lang w:eastAsia="es-PY"/>
        </w:rPr>
        <w:lastRenderedPageBreak/>
        <w:t>internacionales, como</w:t>
      </w:r>
      <w:r w:rsidRPr="00EB14FB">
        <w:rPr>
          <w:rFonts w:eastAsia="Times New Roman" w:cstheme="minorHAnsi"/>
          <w:color w:val="333333"/>
          <w:lang w:eastAsia="es-PY"/>
        </w:rPr>
        <w:t xml:space="preserve">, </w:t>
      </w:r>
      <w:r w:rsidR="00223C11">
        <w:rPr>
          <w:rFonts w:eastAsia="Times New Roman" w:cstheme="minorHAnsi"/>
          <w:color w:val="333333"/>
          <w:lang w:eastAsia="es-PY"/>
        </w:rPr>
        <w:t>GINA, GEMA, la guía de Consenso Norteamericana, las Guías de la Sociedad Europea Respiratoria</w:t>
      </w:r>
      <w:r w:rsidR="001321BC">
        <w:rPr>
          <w:rFonts w:eastAsia="Times New Roman" w:cstheme="minorHAnsi"/>
          <w:color w:val="333333"/>
          <w:lang w:eastAsia="es-PY"/>
        </w:rPr>
        <w:t>.</w:t>
      </w:r>
      <w:r w:rsidR="001321BC" w:rsidRPr="001321BC">
        <w:rPr>
          <w:rFonts w:eastAsia="Times New Roman" w:cstheme="minorHAnsi"/>
          <w:color w:val="333333"/>
          <w:vertAlign w:val="superscript"/>
          <w:lang w:eastAsia="es-PY"/>
        </w:rPr>
        <w:t>6</w:t>
      </w:r>
      <w:r w:rsidR="001321BC">
        <w:rPr>
          <w:rFonts w:eastAsia="Times New Roman" w:cstheme="minorHAnsi"/>
          <w:color w:val="333333"/>
          <w:vertAlign w:val="superscript"/>
          <w:lang w:eastAsia="es-PY"/>
        </w:rPr>
        <w:t>,7,4,</w:t>
      </w:r>
    </w:p>
    <w:p w:rsidR="00EB14FB" w:rsidRPr="00AF2122"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Se recomienda que</w:t>
      </w:r>
      <w:r w:rsidR="006D2124">
        <w:rPr>
          <w:rFonts w:eastAsia="Times New Roman" w:cstheme="minorHAnsi"/>
          <w:color w:val="333333"/>
          <w:lang w:eastAsia="es-PY"/>
        </w:rPr>
        <w:t xml:space="preserve"> en</w:t>
      </w:r>
      <w:r w:rsidRPr="00EB14FB">
        <w:rPr>
          <w:rFonts w:eastAsia="Times New Roman" w:cstheme="minorHAnsi"/>
          <w:color w:val="333333"/>
          <w:lang w:eastAsia="es-PY"/>
        </w:rPr>
        <w:t xml:space="preserve"> los niños no "</w:t>
      </w:r>
      <w:r w:rsidR="006D2124">
        <w:rPr>
          <w:rFonts w:eastAsia="Times New Roman" w:cstheme="minorHAnsi"/>
          <w:color w:val="333333"/>
          <w:lang w:eastAsia="es-PY"/>
        </w:rPr>
        <w:t xml:space="preserve">se </w:t>
      </w:r>
      <w:r w:rsidRPr="00EB14FB">
        <w:rPr>
          <w:rFonts w:eastAsia="Times New Roman" w:cstheme="minorHAnsi"/>
          <w:color w:val="333333"/>
          <w:lang w:eastAsia="es-PY"/>
        </w:rPr>
        <w:t>disminuyan" ninguna medicación controladora durante este tiempo a menos que esto sea "claramente favorable desde un punto de vista individual, con consideración cuidadosa del equilibri</w:t>
      </w:r>
      <w:r w:rsidR="006E3E56">
        <w:rPr>
          <w:rFonts w:eastAsia="Times New Roman" w:cstheme="minorHAnsi"/>
          <w:color w:val="333333"/>
          <w:lang w:eastAsia="es-PY"/>
        </w:rPr>
        <w:t>o entre beneficio y daño/carga."</w:t>
      </w:r>
      <w:r w:rsidR="00AF2122">
        <w:rPr>
          <w:rFonts w:eastAsia="Times New Roman" w:cstheme="minorHAnsi"/>
          <w:color w:val="333333"/>
          <w:vertAlign w:val="superscript"/>
          <w:lang w:eastAsia="es-PY"/>
        </w:rPr>
        <w:t>6</w:t>
      </w:r>
    </w:p>
    <w:p w:rsidR="00EB14FB" w:rsidRPr="00AF2122"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Otras recomendaciones para mantener el control del asma incluyen evitar los desencadenantes conocidos como los aeroalérgenos,</w:t>
      </w:r>
      <w:r w:rsidR="006E3E56">
        <w:rPr>
          <w:rFonts w:eastAsia="Times New Roman" w:cstheme="minorHAnsi"/>
          <w:color w:val="333333"/>
          <w:lang w:eastAsia="es-PY"/>
        </w:rPr>
        <w:t xml:space="preserve"> el humo del cigarrillo</w:t>
      </w:r>
      <w:r w:rsidRPr="00EB14FB">
        <w:rPr>
          <w:rFonts w:eastAsia="Times New Roman" w:cstheme="minorHAnsi"/>
          <w:color w:val="333333"/>
          <w:lang w:eastAsia="es-PY"/>
        </w:rPr>
        <w:t xml:space="preserve"> lavado frecuente de manos, distanciamiento físico</w:t>
      </w:r>
      <w:r w:rsidR="006E3E56">
        <w:rPr>
          <w:rFonts w:eastAsia="Times New Roman" w:cstheme="minorHAnsi"/>
          <w:color w:val="333333"/>
          <w:lang w:eastAsia="es-PY"/>
        </w:rPr>
        <w:t>, higiene y ventilación del hogar y</w:t>
      </w:r>
      <w:r w:rsidRPr="00EB14FB">
        <w:rPr>
          <w:rFonts w:eastAsia="Times New Roman" w:cstheme="minorHAnsi"/>
          <w:color w:val="333333"/>
          <w:lang w:eastAsia="es-PY"/>
        </w:rPr>
        <w:t xml:space="preserve"> revisión periódica de la técnica de uso del </w:t>
      </w:r>
      <w:r w:rsidR="00AF2122">
        <w:rPr>
          <w:rFonts w:eastAsia="Times New Roman" w:cstheme="minorHAnsi"/>
          <w:color w:val="333333"/>
          <w:lang w:eastAsia="es-PY"/>
        </w:rPr>
        <w:t>inhalador</w:t>
      </w:r>
      <w:r w:rsidR="00AF2122">
        <w:rPr>
          <w:rFonts w:eastAsia="Times New Roman" w:cstheme="minorHAnsi"/>
          <w:color w:val="333333"/>
          <w:vertAlign w:val="superscript"/>
          <w:lang w:eastAsia="es-PY"/>
        </w:rPr>
        <w:t>7</w:t>
      </w:r>
      <w:r w:rsidR="006E3E56">
        <w:rPr>
          <w:rFonts w:eastAsia="Times New Roman" w:cstheme="minorHAnsi"/>
          <w:color w:val="333333"/>
          <w:lang w:eastAsia="es-PY"/>
        </w:rPr>
        <w:t>.</w:t>
      </w:r>
      <w:r w:rsidRPr="00EB14FB">
        <w:rPr>
          <w:rFonts w:eastAsia="Times New Roman" w:cstheme="minorHAnsi"/>
          <w:color w:val="333333"/>
          <w:lang w:eastAsia="es-PY"/>
        </w:rPr>
        <w:t xml:space="preserve"> Una exacerbación, si o</w:t>
      </w:r>
      <w:r w:rsidR="00223C11">
        <w:rPr>
          <w:rFonts w:eastAsia="Times New Roman" w:cstheme="minorHAnsi"/>
          <w:color w:val="333333"/>
          <w:lang w:eastAsia="es-PY"/>
        </w:rPr>
        <w:t xml:space="preserve">curriera, "podría requerir que </w:t>
      </w:r>
      <w:r w:rsidR="006E3E56">
        <w:rPr>
          <w:rFonts w:eastAsia="Times New Roman" w:cstheme="minorHAnsi"/>
          <w:color w:val="333333"/>
          <w:lang w:eastAsia="es-PY"/>
        </w:rPr>
        <w:t>los niños</w:t>
      </w:r>
      <w:r w:rsidRPr="00EB14FB">
        <w:rPr>
          <w:rFonts w:eastAsia="Times New Roman" w:cstheme="minorHAnsi"/>
          <w:color w:val="333333"/>
          <w:lang w:eastAsia="es-PY"/>
        </w:rPr>
        <w:t xml:space="preserve"> ingresen al sistema de salud, lo que los pondría en mayor riesgo de </w:t>
      </w:r>
      <w:r w:rsidR="006E3E56">
        <w:rPr>
          <w:rFonts w:eastAsia="Times New Roman" w:cstheme="minorHAnsi"/>
          <w:color w:val="333333"/>
          <w:lang w:eastAsia="es-PY"/>
        </w:rPr>
        <w:t>exposición</w:t>
      </w:r>
      <w:r w:rsidRPr="00EB14FB">
        <w:rPr>
          <w:rFonts w:eastAsia="Times New Roman" w:cstheme="minorHAnsi"/>
          <w:color w:val="333333"/>
          <w:lang w:eastAsia="es-PY"/>
        </w:rPr>
        <w:t xml:space="preserve"> al SARS-CoV-2 durante la pandemia actual</w:t>
      </w:r>
      <w:r w:rsidR="006E3E56">
        <w:rPr>
          <w:rFonts w:eastAsia="Times New Roman" w:cstheme="minorHAnsi"/>
          <w:color w:val="333333"/>
          <w:lang w:eastAsia="es-PY"/>
        </w:rPr>
        <w:t>."</w:t>
      </w:r>
      <w:r w:rsidR="00AF2122">
        <w:rPr>
          <w:rFonts w:eastAsia="Times New Roman" w:cstheme="minorHAnsi"/>
          <w:color w:val="333333"/>
          <w:vertAlign w:val="superscript"/>
          <w:lang w:eastAsia="es-PY"/>
        </w:rPr>
        <w:t>6</w:t>
      </w:r>
    </w:p>
    <w:p w:rsidR="00EB14FB" w:rsidRPr="00263EBD"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 xml:space="preserve">Algunos agentes biológicos, como el </w:t>
      </w:r>
      <w:proofErr w:type="spellStart"/>
      <w:r w:rsidRPr="00EB14FB">
        <w:rPr>
          <w:rFonts w:eastAsia="Times New Roman" w:cstheme="minorHAnsi"/>
          <w:color w:val="333333"/>
          <w:lang w:eastAsia="es-PY"/>
        </w:rPr>
        <w:t>omalizumab</w:t>
      </w:r>
      <w:proofErr w:type="spellEnd"/>
      <w:r w:rsidRPr="00EB14FB">
        <w:rPr>
          <w:rFonts w:eastAsia="Times New Roman" w:cstheme="minorHAnsi"/>
          <w:color w:val="333333"/>
          <w:lang w:eastAsia="es-PY"/>
        </w:rPr>
        <w:t xml:space="preserve"> (anti-</w:t>
      </w:r>
      <w:proofErr w:type="spellStart"/>
      <w:r w:rsidRPr="00EB14FB">
        <w:rPr>
          <w:rFonts w:eastAsia="Times New Roman" w:cstheme="minorHAnsi"/>
          <w:color w:val="333333"/>
          <w:lang w:eastAsia="es-PY"/>
        </w:rPr>
        <w:t>IgE</w:t>
      </w:r>
      <w:proofErr w:type="spellEnd"/>
      <w:r w:rsidRPr="00EB14FB">
        <w:rPr>
          <w:rFonts w:eastAsia="Times New Roman" w:cstheme="minorHAnsi"/>
          <w:color w:val="333333"/>
          <w:lang w:eastAsia="es-PY"/>
        </w:rPr>
        <w:t xml:space="preserve">) y el </w:t>
      </w:r>
      <w:proofErr w:type="spellStart"/>
      <w:r w:rsidRPr="00EB14FB">
        <w:rPr>
          <w:rFonts w:eastAsia="Times New Roman" w:cstheme="minorHAnsi"/>
          <w:color w:val="333333"/>
          <w:lang w:eastAsia="es-PY"/>
        </w:rPr>
        <w:t>mepolizumab</w:t>
      </w:r>
      <w:proofErr w:type="spellEnd"/>
      <w:r w:rsidRPr="00EB14FB">
        <w:rPr>
          <w:rFonts w:eastAsia="Times New Roman" w:cstheme="minorHAnsi"/>
          <w:color w:val="333333"/>
          <w:lang w:eastAsia="es-PY"/>
        </w:rPr>
        <w:t xml:space="preserve"> (anti-IL5), están aprobados para su uso en asma moderada a severa en</w:t>
      </w:r>
      <w:r w:rsidR="00B05885">
        <w:rPr>
          <w:rFonts w:eastAsia="Times New Roman" w:cstheme="minorHAnsi"/>
          <w:color w:val="333333"/>
          <w:lang w:eastAsia="es-PY"/>
        </w:rPr>
        <w:t xml:space="preserve"> niños mayores de 6 años y</w:t>
      </w:r>
      <w:r w:rsidRPr="00EB14FB">
        <w:rPr>
          <w:rFonts w:eastAsia="Times New Roman" w:cstheme="minorHAnsi"/>
          <w:color w:val="333333"/>
          <w:lang w:eastAsia="es-PY"/>
        </w:rPr>
        <w:t xml:space="preserve"> </w:t>
      </w:r>
      <w:r w:rsidR="0006580C">
        <w:rPr>
          <w:rFonts w:eastAsia="Times New Roman" w:cstheme="minorHAnsi"/>
          <w:color w:val="333333"/>
          <w:lang w:eastAsia="es-PY"/>
        </w:rPr>
        <w:t>adolescentes.</w:t>
      </w:r>
      <w:r w:rsidR="0006580C">
        <w:rPr>
          <w:rFonts w:eastAsia="Times New Roman" w:cstheme="minorHAnsi"/>
          <w:color w:val="333333"/>
          <w:vertAlign w:val="superscript"/>
          <w:lang w:eastAsia="es-PY"/>
        </w:rPr>
        <w:t>21</w:t>
      </w:r>
      <w:r w:rsidR="0006580C">
        <w:rPr>
          <w:rFonts w:eastAsia="Times New Roman" w:cstheme="minorHAnsi"/>
          <w:color w:val="333333"/>
          <w:lang w:eastAsia="es-PY"/>
        </w:rPr>
        <w:t xml:space="preserve"> </w:t>
      </w:r>
      <w:r w:rsidRPr="00EB14FB">
        <w:rPr>
          <w:rFonts w:eastAsia="Times New Roman" w:cstheme="minorHAnsi"/>
          <w:color w:val="333333"/>
          <w:lang w:eastAsia="es-PY"/>
        </w:rPr>
        <w:t xml:space="preserve">La recomendación es continuar su </w:t>
      </w:r>
      <w:r w:rsidR="003100D3">
        <w:rPr>
          <w:rFonts w:eastAsia="Times New Roman" w:cstheme="minorHAnsi"/>
          <w:color w:val="333333"/>
          <w:lang w:eastAsia="es-PY"/>
        </w:rPr>
        <w:t>uso; n</w:t>
      </w:r>
      <w:r w:rsidRPr="00EB14FB">
        <w:rPr>
          <w:rFonts w:eastAsia="Times New Roman" w:cstheme="minorHAnsi"/>
          <w:color w:val="333333"/>
          <w:lang w:eastAsia="es-PY"/>
        </w:rPr>
        <w:t xml:space="preserve">o hay evidencia actual de que </w:t>
      </w:r>
      <w:r w:rsidR="003100D3" w:rsidRPr="00EB14FB">
        <w:rPr>
          <w:rFonts w:eastAsia="Times New Roman" w:cstheme="minorHAnsi"/>
          <w:color w:val="333333"/>
          <w:lang w:eastAsia="es-PY"/>
        </w:rPr>
        <w:t>el uso de estos medicamentos aumente</w:t>
      </w:r>
      <w:r w:rsidRPr="00EB14FB">
        <w:rPr>
          <w:rFonts w:eastAsia="Times New Roman" w:cstheme="minorHAnsi"/>
          <w:color w:val="333333"/>
          <w:lang w:eastAsia="es-PY"/>
        </w:rPr>
        <w:t xml:space="preserve"> el riesgo de infección o morbilidad por COVID-19.</w:t>
      </w:r>
      <w:r w:rsidR="00263EBD">
        <w:rPr>
          <w:rFonts w:eastAsia="Times New Roman" w:cstheme="minorHAnsi"/>
          <w:color w:val="333333"/>
          <w:vertAlign w:val="superscript"/>
          <w:lang w:eastAsia="es-PY"/>
        </w:rPr>
        <w:t>6</w:t>
      </w:r>
    </w:p>
    <w:p w:rsidR="003100D3" w:rsidRPr="00263EBD" w:rsidRDefault="00EB14FB" w:rsidP="003100D3">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La</w:t>
      </w:r>
      <w:r w:rsidR="006E3E56">
        <w:rPr>
          <w:rFonts w:eastAsia="Times New Roman" w:cstheme="minorHAnsi"/>
          <w:color w:val="333333"/>
          <w:lang w:eastAsia="es-PY"/>
        </w:rPr>
        <w:t>s</w:t>
      </w:r>
      <w:r w:rsidRPr="00EB14FB">
        <w:rPr>
          <w:rFonts w:eastAsia="Times New Roman" w:cstheme="minorHAnsi"/>
          <w:color w:val="333333"/>
          <w:lang w:eastAsia="es-PY"/>
        </w:rPr>
        <w:t> </w:t>
      </w:r>
      <w:r w:rsidR="006E3E56" w:rsidRPr="009D4724">
        <w:rPr>
          <w:rFonts w:eastAsia="Times New Roman" w:cstheme="minorHAnsi"/>
          <w:bCs/>
          <w:color w:val="333333"/>
          <w:lang w:eastAsia="es-PY"/>
        </w:rPr>
        <w:t>nebulizaciones</w:t>
      </w:r>
      <w:r w:rsidRPr="009D4724">
        <w:rPr>
          <w:rFonts w:eastAsia="Times New Roman" w:cstheme="minorHAnsi"/>
          <w:bCs/>
          <w:color w:val="333333"/>
          <w:lang w:eastAsia="es-PY"/>
        </w:rPr>
        <w:t xml:space="preserve"> aumenta</w:t>
      </w:r>
      <w:r w:rsidR="006E3E56" w:rsidRPr="009D4724">
        <w:rPr>
          <w:rFonts w:eastAsia="Times New Roman" w:cstheme="minorHAnsi"/>
          <w:bCs/>
          <w:color w:val="333333"/>
          <w:lang w:eastAsia="es-PY"/>
        </w:rPr>
        <w:t>n</w:t>
      </w:r>
      <w:r w:rsidRPr="009D4724">
        <w:rPr>
          <w:rFonts w:eastAsia="Times New Roman" w:cstheme="minorHAnsi"/>
          <w:bCs/>
          <w:color w:val="333333"/>
          <w:lang w:eastAsia="es-PY"/>
        </w:rPr>
        <w:t xml:space="preserve"> el riesgo</w:t>
      </w:r>
      <w:r w:rsidRPr="00EB14FB">
        <w:rPr>
          <w:rFonts w:eastAsia="Times New Roman" w:cstheme="minorHAnsi"/>
          <w:color w:val="333333"/>
          <w:lang w:eastAsia="es-PY"/>
        </w:rPr>
        <w:t> </w:t>
      </w:r>
      <w:r w:rsidR="003100D3">
        <w:rPr>
          <w:rFonts w:eastAsia="Times New Roman" w:cstheme="minorHAnsi"/>
          <w:color w:val="333333"/>
          <w:lang w:eastAsia="es-PY"/>
        </w:rPr>
        <w:t>de transmisión</w:t>
      </w:r>
      <w:r w:rsidR="006E3E56">
        <w:rPr>
          <w:rFonts w:eastAsia="Times New Roman" w:cstheme="minorHAnsi"/>
          <w:color w:val="333333"/>
          <w:lang w:eastAsia="es-PY"/>
        </w:rPr>
        <w:t xml:space="preserve"> viral,</w:t>
      </w:r>
      <w:r w:rsidR="003100D3" w:rsidRPr="003100D3">
        <w:rPr>
          <w:rFonts w:eastAsia="Times New Roman" w:cstheme="minorHAnsi"/>
          <w:color w:val="333333"/>
          <w:lang w:eastAsia="es-PY"/>
        </w:rPr>
        <w:t xml:space="preserve"> </w:t>
      </w:r>
      <w:r w:rsidR="003100D3" w:rsidRPr="00EB14FB">
        <w:rPr>
          <w:rFonts w:eastAsia="Times New Roman" w:cstheme="minorHAnsi"/>
          <w:color w:val="333333"/>
          <w:lang w:eastAsia="es-PY"/>
        </w:rPr>
        <w:t>debido a la estimulación del reflejo de la tos</w:t>
      </w:r>
      <w:r w:rsidR="003100D3">
        <w:rPr>
          <w:rFonts w:eastAsia="Times New Roman" w:cstheme="minorHAnsi"/>
          <w:color w:val="333333"/>
          <w:lang w:eastAsia="es-PY"/>
        </w:rPr>
        <w:t xml:space="preserve">, </w:t>
      </w:r>
      <w:r w:rsidR="00EE3C36">
        <w:rPr>
          <w:rFonts w:eastAsia="Times New Roman" w:cstheme="minorHAnsi"/>
          <w:color w:val="333333"/>
          <w:lang w:eastAsia="es-PY"/>
        </w:rPr>
        <w:t>así</w:t>
      </w:r>
      <w:r w:rsidR="003100D3">
        <w:rPr>
          <w:rFonts w:eastAsia="Times New Roman" w:cstheme="minorHAnsi"/>
          <w:color w:val="333333"/>
          <w:lang w:eastAsia="es-PY"/>
        </w:rPr>
        <w:t xml:space="preserve"> como </w:t>
      </w:r>
      <w:r w:rsidR="003100D3" w:rsidRPr="00EB14FB">
        <w:rPr>
          <w:rFonts w:eastAsia="Times New Roman" w:cstheme="minorHAnsi"/>
          <w:color w:val="333333"/>
          <w:lang w:eastAsia="es-PY"/>
        </w:rPr>
        <w:t>la generación de "un alto volumen de aerosoles respiratorios que pueden ser propulsados a una distancia mayor que la involucrada en un patrón de dispersión natural</w:t>
      </w:r>
      <w:r w:rsidR="003100D3">
        <w:rPr>
          <w:rFonts w:eastAsia="Times New Roman" w:cstheme="minorHAnsi"/>
          <w:color w:val="333333"/>
          <w:lang w:eastAsia="es-PY"/>
        </w:rPr>
        <w:t>."</w:t>
      </w:r>
      <w:r w:rsidR="00263EBD">
        <w:rPr>
          <w:rFonts w:eastAsia="Times New Roman" w:cstheme="minorHAnsi"/>
          <w:color w:val="333333"/>
          <w:vertAlign w:val="superscript"/>
          <w:lang w:eastAsia="es-PY"/>
        </w:rPr>
        <w:t xml:space="preserve">22  </w:t>
      </w:r>
    </w:p>
    <w:p w:rsidR="003100D3" w:rsidRDefault="003100D3" w:rsidP="00EB14FB">
      <w:pPr>
        <w:shd w:val="clear" w:color="auto" w:fill="FFFFFF"/>
        <w:spacing w:before="100" w:beforeAutospacing="1" w:after="100" w:afterAutospacing="1" w:line="240" w:lineRule="auto"/>
        <w:rPr>
          <w:rFonts w:eastAsia="Times New Roman" w:cstheme="minorHAnsi"/>
          <w:color w:val="333333"/>
          <w:lang w:eastAsia="es-PY"/>
        </w:rPr>
      </w:pPr>
      <w:r>
        <w:rPr>
          <w:rFonts w:eastAsia="Times New Roman" w:cstheme="minorHAnsi"/>
          <w:color w:val="333333"/>
          <w:lang w:eastAsia="es-PY"/>
        </w:rPr>
        <w:t>P</w:t>
      </w:r>
      <w:r w:rsidR="006E3E56">
        <w:rPr>
          <w:rFonts w:eastAsia="Times New Roman" w:cstheme="minorHAnsi"/>
          <w:color w:val="333333"/>
          <w:lang w:eastAsia="es-PY"/>
        </w:rPr>
        <w:t xml:space="preserve">or lo que </w:t>
      </w:r>
      <w:r>
        <w:rPr>
          <w:rFonts w:eastAsia="Times New Roman" w:cstheme="minorHAnsi"/>
          <w:color w:val="333333"/>
          <w:lang w:eastAsia="es-PY"/>
        </w:rPr>
        <w:t>todo</w:t>
      </w:r>
      <w:r w:rsidR="006E3E56" w:rsidRPr="00EB14FB">
        <w:rPr>
          <w:rFonts w:eastAsia="Times New Roman" w:cstheme="minorHAnsi"/>
          <w:color w:val="333333"/>
          <w:lang w:eastAsia="es-PY"/>
        </w:rPr>
        <w:t xml:space="preserve"> niño</w:t>
      </w:r>
      <w:r>
        <w:rPr>
          <w:rFonts w:eastAsia="Times New Roman" w:cstheme="minorHAnsi"/>
          <w:color w:val="333333"/>
          <w:lang w:eastAsia="es-PY"/>
        </w:rPr>
        <w:t xml:space="preserve"> que</w:t>
      </w:r>
      <w:r w:rsidR="006E3E56" w:rsidRPr="00EB14FB">
        <w:rPr>
          <w:rFonts w:eastAsia="Times New Roman" w:cstheme="minorHAnsi"/>
          <w:color w:val="333333"/>
          <w:lang w:eastAsia="es-PY"/>
        </w:rPr>
        <w:t xml:space="preserve"> está usando un medicamento nebulizado para aliviar el asma, este </w:t>
      </w:r>
      <w:r w:rsidR="006E3E56" w:rsidRPr="0015260A">
        <w:rPr>
          <w:rFonts w:eastAsia="Times New Roman" w:cstheme="minorHAnsi"/>
          <w:color w:val="333333"/>
          <w:lang w:eastAsia="es-PY"/>
        </w:rPr>
        <w:t>deb</w:t>
      </w:r>
      <w:r w:rsidR="006E3E56" w:rsidRPr="00EB14FB">
        <w:rPr>
          <w:rFonts w:eastAsia="Times New Roman" w:cstheme="minorHAnsi"/>
          <w:b/>
          <w:color w:val="333333"/>
          <w:lang w:eastAsia="es-PY"/>
        </w:rPr>
        <w:t>e</w:t>
      </w:r>
      <w:r w:rsidR="006E3E56" w:rsidRPr="00EB14FB">
        <w:rPr>
          <w:rFonts w:eastAsia="Times New Roman" w:cstheme="minorHAnsi"/>
          <w:color w:val="333333"/>
          <w:lang w:eastAsia="es-PY"/>
        </w:rPr>
        <w:t xml:space="preserve"> cambiarse a un inhalador de dosis medida (IDM) o inhalador de p</w:t>
      </w:r>
      <w:r w:rsidR="00263EBD">
        <w:rPr>
          <w:rFonts w:eastAsia="Times New Roman" w:cstheme="minorHAnsi"/>
          <w:color w:val="333333"/>
          <w:lang w:eastAsia="es-PY"/>
        </w:rPr>
        <w:t>olvo seco (</w:t>
      </w:r>
      <w:proofErr w:type="spellStart"/>
      <w:r w:rsidR="00263EBD">
        <w:rPr>
          <w:rFonts w:eastAsia="Times New Roman" w:cstheme="minorHAnsi"/>
          <w:color w:val="333333"/>
          <w:lang w:eastAsia="es-PY"/>
        </w:rPr>
        <w:t>turbuhaler</w:t>
      </w:r>
      <w:proofErr w:type="spellEnd"/>
      <w:r w:rsidR="00263EBD">
        <w:rPr>
          <w:rFonts w:eastAsia="Times New Roman" w:cstheme="minorHAnsi"/>
          <w:color w:val="333333"/>
          <w:lang w:eastAsia="es-PY"/>
        </w:rPr>
        <w:t xml:space="preserve"> o </w:t>
      </w:r>
      <w:proofErr w:type="spellStart"/>
      <w:r w:rsidR="00263EBD">
        <w:rPr>
          <w:rFonts w:eastAsia="Times New Roman" w:cstheme="minorHAnsi"/>
          <w:color w:val="333333"/>
          <w:lang w:eastAsia="es-PY"/>
        </w:rPr>
        <w:t>diskus</w:t>
      </w:r>
      <w:proofErr w:type="spellEnd"/>
      <w:r w:rsidR="00263EBD">
        <w:rPr>
          <w:rFonts w:eastAsia="Times New Roman" w:cstheme="minorHAnsi"/>
          <w:color w:val="333333"/>
          <w:lang w:eastAsia="es-PY"/>
        </w:rPr>
        <w:t>)</w:t>
      </w:r>
      <w:r w:rsidR="00263EBD" w:rsidRPr="00263EBD">
        <w:rPr>
          <w:rFonts w:eastAsia="Times New Roman" w:cstheme="minorHAnsi"/>
          <w:color w:val="333333"/>
          <w:vertAlign w:val="superscript"/>
          <w:lang w:eastAsia="es-PY"/>
        </w:rPr>
        <w:t>6,7,22</w:t>
      </w:r>
    </w:p>
    <w:p w:rsidR="00EB14FB" w:rsidRPr="00EB14FB" w:rsidRDefault="00CB0CFF" w:rsidP="00EB14FB">
      <w:pPr>
        <w:shd w:val="clear" w:color="auto" w:fill="FFFFFF"/>
        <w:spacing w:before="100" w:beforeAutospacing="1" w:after="100" w:afterAutospacing="1" w:line="240" w:lineRule="auto"/>
        <w:rPr>
          <w:rFonts w:eastAsia="Times New Roman" w:cstheme="minorHAnsi"/>
          <w:color w:val="333333"/>
          <w:lang w:eastAsia="es-PY"/>
        </w:rPr>
      </w:pPr>
      <w:r>
        <w:rPr>
          <w:rFonts w:eastAsia="Times New Roman" w:cstheme="minorHAnsi"/>
          <w:color w:val="333333"/>
          <w:lang w:eastAsia="es-PY"/>
        </w:rPr>
        <w:t>L</w:t>
      </w:r>
      <w:r w:rsidR="00EB14FB" w:rsidRPr="00EB14FB">
        <w:rPr>
          <w:rFonts w:eastAsia="Times New Roman" w:cstheme="minorHAnsi"/>
          <w:color w:val="333333"/>
          <w:lang w:eastAsia="es-PY"/>
        </w:rPr>
        <w:t xml:space="preserve">a Organización </w:t>
      </w:r>
      <w:r w:rsidR="003100D3">
        <w:rPr>
          <w:rFonts w:eastAsia="Times New Roman" w:cstheme="minorHAnsi"/>
          <w:color w:val="333333"/>
          <w:lang w:eastAsia="es-PY"/>
        </w:rPr>
        <w:t>Mundial de la Salud (OMS) se ha</w:t>
      </w:r>
      <w:r w:rsidR="00EB14FB" w:rsidRPr="00EB14FB">
        <w:rPr>
          <w:rFonts w:eastAsia="Times New Roman" w:cstheme="minorHAnsi"/>
          <w:color w:val="333333"/>
          <w:lang w:eastAsia="es-PY"/>
        </w:rPr>
        <w:t xml:space="preserve"> manifestado </w:t>
      </w:r>
      <w:r w:rsidR="00EB14FB" w:rsidRPr="009D4724">
        <w:rPr>
          <w:rFonts w:eastAsia="Times New Roman" w:cstheme="minorHAnsi"/>
          <w:bCs/>
          <w:color w:val="333333"/>
          <w:lang w:eastAsia="es-PY"/>
        </w:rPr>
        <w:t>en contra del uso de corticosteroides orales</w:t>
      </w:r>
      <w:r w:rsidR="003100D3">
        <w:rPr>
          <w:rFonts w:eastAsia="Times New Roman" w:cstheme="minorHAnsi"/>
          <w:color w:val="333333"/>
          <w:lang w:eastAsia="es-PY"/>
        </w:rPr>
        <w:t> como</w:t>
      </w:r>
      <w:r w:rsidR="000D5919">
        <w:rPr>
          <w:rFonts w:eastAsia="Times New Roman" w:cstheme="minorHAnsi"/>
          <w:color w:val="333333"/>
          <w:lang w:eastAsia="es-PY"/>
        </w:rPr>
        <w:t xml:space="preserve"> tratamiento para COVID-19.</w:t>
      </w:r>
      <w:r w:rsidR="000D5919">
        <w:rPr>
          <w:rFonts w:eastAsia="Times New Roman" w:cstheme="minorHAnsi"/>
          <w:color w:val="333333"/>
          <w:vertAlign w:val="superscript"/>
          <w:lang w:eastAsia="es-PY"/>
        </w:rPr>
        <w:t>2,3</w:t>
      </w:r>
      <w:r w:rsidR="00EB14FB" w:rsidRPr="00EB14FB">
        <w:rPr>
          <w:rFonts w:eastAsia="Times New Roman" w:cstheme="minorHAnsi"/>
          <w:color w:val="333333"/>
          <w:lang w:eastAsia="es-PY"/>
        </w:rPr>
        <w:t xml:space="preserve"> Esta recomendación</w:t>
      </w:r>
      <w:r w:rsidR="003100D3">
        <w:rPr>
          <w:rFonts w:eastAsia="Times New Roman" w:cstheme="minorHAnsi"/>
          <w:color w:val="333333"/>
          <w:lang w:eastAsia="es-PY"/>
        </w:rPr>
        <w:t xml:space="preserve"> se basa en la experiencia con I</w:t>
      </w:r>
      <w:r w:rsidR="00EB14FB" w:rsidRPr="00EB14FB">
        <w:rPr>
          <w:rFonts w:eastAsia="Times New Roman" w:cstheme="minorHAnsi"/>
          <w:color w:val="333333"/>
          <w:lang w:eastAsia="es-PY"/>
        </w:rPr>
        <w:t>nfluenza, SARS-</w:t>
      </w:r>
      <w:proofErr w:type="spellStart"/>
      <w:r w:rsidR="00EB14FB" w:rsidRPr="00EB14FB">
        <w:rPr>
          <w:rFonts w:eastAsia="Times New Roman" w:cstheme="minorHAnsi"/>
          <w:color w:val="333333"/>
          <w:lang w:eastAsia="es-PY"/>
        </w:rPr>
        <w:t>CoV</w:t>
      </w:r>
      <w:proofErr w:type="spellEnd"/>
      <w:r w:rsidR="00EB14FB" w:rsidRPr="00EB14FB">
        <w:rPr>
          <w:rFonts w:eastAsia="Times New Roman" w:cstheme="minorHAnsi"/>
          <w:color w:val="333333"/>
          <w:lang w:eastAsia="es-PY"/>
        </w:rPr>
        <w:t xml:space="preserve"> y coronavirus del Síndrome Respiratorio de Medio Oriente</w:t>
      </w:r>
      <w:r w:rsidR="003100D3">
        <w:rPr>
          <w:rFonts w:eastAsia="Times New Roman" w:cstheme="minorHAnsi"/>
          <w:color w:val="333333"/>
          <w:lang w:eastAsia="es-PY"/>
        </w:rPr>
        <w:t xml:space="preserve"> (MERS-</w:t>
      </w:r>
      <w:proofErr w:type="spellStart"/>
      <w:r w:rsidR="003100D3">
        <w:rPr>
          <w:rFonts w:eastAsia="Times New Roman" w:cstheme="minorHAnsi"/>
          <w:color w:val="333333"/>
          <w:lang w:eastAsia="es-PY"/>
        </w:rPr>
        <w:t>CoV</w:t>
      </w:r>
      <w:proofErr w:type="spellEnd"/>
      <w:r w:rsidR="003100D3">
        <w:rPr>
          <w:rFonts w:eastAsia="Times New Roman" w:cstheme="minorHAnsi"/>
          <w:color w:val="333333"/>
          <w:lang w:eastAsia="es-PY"/>
        </w:rPr>
        <w:t>), donde el uso de corticoides</w:t>
      </w:r>
      <w:r w:rsidR="00EB14FB" w:rsidRPr="00EB14FB">
        <w:rPr>
          <w:rFonts w:eastAsia="Times New Roman" w:cstheme="minorHAnsi"/>
          <w:color w:val="333333"/>
          <w:lang w:eastAsia="es-PY"/>
        </w:rPr>
        <w:t xml:space="preserve"> prolongó la replicación viral y se asoció con </w:t>
      </w:r>
      <w:proofErr w:type="spellStart"/>
      <w:r w:rsidR="00EB14FB" w:rsidRPr="00EB14FB">
        <w:rPr>
          <w:rFonts w:eastAsia="Times New Roman" w:cstheme="minorHAnsi"/>
          <w:color w:val="333333"/>
          <w:lang w:eastAsia="es-PY"/>
        </w:rPr>
        <w:t>clearance</w:t>
      </w:r>
      <w:proofErr w:type="spellEnd"/>
      <w:r w:rsidR="00EB14FB" w:rsidRPr="00EB14FB">
        <w:rPr>
          <w:rFonts w:eastAsia="Times New Roman" w:cstheme="minorHAnsi"/>
          <w:color w:val="333333"/>
          <w:lang w:eastAsia="es-PY"/>
        </w:rPr>
        <w:t xml:space="preserve"> viral prolongado, mayores tasas de complicaciones, mayor riesgo de ventilación mecánica y mayores tasas de mortalidad.</w:t>
      </w:r>
      <w:r w:rsidR="000D5919">
        <w:rPr>
          <w:rFonts w:eastAsia="Times New Roman" w:cstheme="minorHAnsi"/>
          <w:color w:val="333333"/>
          <w:vertAlign w:val="superscript"/>
          <w:lang w:eastAsia="es-PY"/>
        </w:rPr>
        <w:t>22</w:t>
      </w:r>
    </w:p>
    <w:p w:rsidR="00EB14FB" w:rsidRPr="00263EBD"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 xml:space="preserve">Se ha observado que la terapia con </w:t>
      </w:r>
      <w:r w:rsidR="00943000">
        <w:rPr>
          <w:rFonts w:eastAsia="Times New Roman" w:cstheme="minorHAnsi"/>
          <w:color w:val="333333"/>
          <w:lang w:eastAsia="es-PY"/>
        </w:rPr>
        <w:t xml:space="preserve">corticoides sistémicos </w:t>
      </w:r>
      <w:r w:rsidRPr="00EB14FB">
        <w:rPr>
          <w:rFonts w:eastAsia="Times New Roman" w:cstheme="minorHAnsi"/>
          <w:color w:val="333333"/>
          <w:lang w:eastAsia="es-PY"/>
        </w:rPr>
        <w:t xml:space="preserve">aumenta el riesgo de infección nosocomial e infección </w:t>
      </w:r>
      <w:r w:rsidR="0088343B">
        <w:rPr>
          <w:rFonts w:eastAsia="Times New Roman" w:cstheme="minorHAnsi"/>
          <w:color w:val="333333"/>
          <w:lang w:eastAsia="es-PY"/>
        </w:rPr>
        <w:t>secundaria.</w:t>
      </w:r>
      <w:r w:rsidR="0088343B">
        <w:rPr>
          <w:rFonts w:eastAsia="Times New Roman" w:cstheme="minorHAnsi"/>
          <w:color w:val="333333"/>
          <w:vertAlign w:val="superscript"/>
          <w:lang w:eastAsia="es-PY"/>
        </w:rPr>
        <w:t>24</w:t>
      </w:r>
      <w:r w:rsidRPr="00EB14FB">
        <w:rPr>
          <w:rFonts w:eastAsia="Times New Roman" w:cstheme="minorHAnsi"/>
          <w:color w:val="333333"/>
          <w:lang w:eastAsia="es-PY"/>
        </w:rPr>
        <w:t>Sin embargo, hay una</w:t>
      </w:r>
      <w:r w:rsidR="00943000">
        <w:rPr>
          <w:rFonts w:eastAsia="Times New Roman" w:cstheme="minorHAnsi"/>
          <w:color w:val="333333"/>
          <w:lang w:eastAsia="es-PY"/>
        </w:rPr>
        <w:t xml:space="preserve"> distinción entre el uso de corticoides </w:t>
      </w:r>
      <w:r w:rsidRPr="00EB14FB">
        <w:rPr>
          <w:rFonts w:eastAsia="Times New Roman" w:cstheme="minorHAnsi"/>
          <w:color w:val="333333"/>
          <w:lang w:eastAsia="es-PY"/>
        </w:rPr>
        <w:t>como terapi</w:t>
      </w:r>
      <w:r w:rsidR="00943000">
        <w:rPr>
          <w:rFonts w:eastAsia="Times New Roman" w:cstheme="minorHAnsi"/>
          <w:color w:val="333333"/>
          <w:lang w:eastAsia="es-PY"/>
        </w:rPr>
        <w:t xml:space="preserve">a para COVID-19 y el uso de corticoides </w:t>
      </w:r>
      <w:r w:rsidRPr="00EB14FB">
        <w:rPr>
          <w:rFonts w:eastAsia="Times New Roman" w:cstheme="minorHAnsi"/>
          <w:color w:val="333333"/>
          <w:lang w:eastAsia="es-PY"/>
        </w:rPr>
        <w:t xml:space="preserve">como tratamiento de </w:t>
      </w:r>
      <w:r w:rsidR="00263EBD">
        <w:rPr>
          <w:rFonts w:eastAsia="Times New Roman" w:cstheme="minorHAnsi"/>
          <w:color w:val="333333"/>
          <w:lang w:eastAsia="es-PY"/>
        </w:rPr>
        <w:t>las exacerbaciones del asma.</w:t>
      </w:r>
      <w:r w:rsidR="00263EBD">
        <w:rPr>
          <w:rFonts w:eastAsia="Times New Roman" w:cstheme="minorHAnsi"/>
          <w:color w:val="333333"/>
          <w:vertAlign w:val="superscript"/>
          <w:lang w:eastAsia="es-PY"/>
        </w:rPr>
        <w:t>6</w:t>
      </w:r>
      <w:r w:rsidR="0088343B">
        <w:rPr>
          <w:rFonts w:eastAsia="Times New Roman" w:cstheme="minorHAnsi"/>
          <w:color w:val="333333"/>
          <w:vertAlign w:val="superscript"/>
          <w:lang w:eastAsia="es-PY"/>
        </w:rPr>
        <w:t>,24</w:t>
      </w:r>
    </w:p>
    <w:p w:rsidR="00EB14FB" w:rsidRPr="00EB14FB"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 xml:space="preserve">Existe un amplio consenso de que las exacerbaciones del asma deben tratarse agresivamente y de acuerdo con las recomendaciones de las guías </w:t>
      </w:r>
      <w:r w:rsidR="00943000" w:rsidRPr="00EB14FB">
        <w:rPr>
          <w:rFonts w:eastAsia="Times New Roman" w:cstheme="minorHAnsi"/>
          <w:color w:val="333333"/>
          <w:lang w:eastAsia="es-PY"/>
        </w:rPr>
        <w:t xml:space="preserve">actuales. </w:t>
      </w:r>
      <w:r w:rsidR="00943000">
        <w:rPr>
          <w:rFonts w:eastAsia="Times New Roman" w:cstheme="minorHAnsi"/>
          <w:color w:val="333333"/>
          <w:lang w:eastAsia="es-PY"/>
        </w:rPr>
        <w:t>GINA recomienda</w:t>
      </w:r>
      <w:r w:rsidRPr="00EB14FB">
        <w:rPr>
          <w:rFonts w:eastAsia="Times New Roman" w:cstheme="minorHAnsi"/>
          <w:color w:val="333333"/>
          <w:lang w:eastAsia="es-PY"/>
        </w:rPr>
        <w:t xml:space="preserve"> el uso de </w:t>
      </w:r>
      <w:r w:rsidR="00943000">
        <w:rPr>
          <w:rFonts w:eastAsia="Times New Roman" w:cstheme="minorHAnsi"/>
          <w:color w:val="333333"/>
          <w:lang w:eastAsia="es-PY"/>
        </w:rPr>
        <w:t>corticoides</w:t>
      </w:r>
      <w:r w:rsidRPr="00EB14FB">
        <w:rPr>
          <w:rFonts w:eastAsia="Times New Roman" w:cstheme="minorHAnsi"/>
          <w:color w:val="333333"/>
          <w:lang w:eastAsia="es-PY"/>
        </w:rPr>
        <w:t xml:space="preserve"> según sea necesario, y de acuerdo con el plan de acción</w:t>
      </w:r>
      <w:r w:rsidR="00943000">
        <w:rPr>
          <w:rFonts w:eastAsia="Times New Roman" w:cstheme="minorHAnsi"/>
          <w:color w:val="333333"/>
          <w:lang w:eastAsia="es-PY"/>
        </w:rPr>
        <w:t xml:space="preserve"> de crisis </w:t>
      </w:r>
      <w:r w:rsidRPr="00EB14FB">
        <w:rPr>
          <w:rFonts w:eastAsia="Times New Roman" w:cstheme="minorHAnsi"/>
          <w:color w:val="333333"/>
          <w:lang w:eastAsia="es-PY"/>
        </w:rPr>
        <w:t xml:space="preserve">para el asma del niño, durante el COVID-19. </w:t>
      </w:r>
      <w:r w:rsidR="00263EBD">
        <w:rPr>
          <w:rFonts w:eastAsia="Times New Roman" w:cstheme="minorHAnsi"/>
          <w:color w:val="333333"/>
          <w:vertAlign w:val="superscript"/>
          <w:lang w:eastAsia="es-PY"/>
        </w:rPr>
        <w:t>6,7,4</w:t>
      </w:r>
    </w:p>
    <w:p w:rsidR="00EB14FB" w:rsidRPr="00EB14FB"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Se desaconseja especialmente el uso de medicamentos nebulizados en un entorno sanitario, donde la transmisión de la infección a otros pacientes vulnerables es un riesgo.</w:t>
      </w:r>
      <w:r w:rsidR="0088343B" w:rsidRPr="0088343B">
        <w:rPr>
          <w:rFonts w:eastAsia="Times New Roman" w:cstheme="minorHAnsi"/>
          <w:color w:val="333333"/>
          <w:vertAlign w:val="superscript"/>
          <w:lang w:eastAsia="es-PY"/>
        </w:rPr>
        <w:t>7</w:t>
      </w:r>
      <w:r w:rsidR="0088343B">
        <w:rPr>
          <w:rFonts w:eastAsia="Times New Roman" w:cstheme="minorHAnsi"/>
          <w:color w:val="333333"/>
          <w:vertAlign w:val="superscript"/>
          <w:lang w:eastAsia="es-PY"/>
        </w:rPr>
        <w:t>,</w:t>
      </w:r>
      <w:r w:rsidR="0088343B" w:rsidRPr="0088343B">
        <w:rPr>
          <w:rFonts w:eastAsia="Times New Roman" w:cstheme="minorHAnsi"/>
          <w:color w:val="333333"/>
          <w:vertAlign w:val="superscript"/>
          <w:lang w:eastAsia="es-PY"/>
        </w:rPr>
        <w:t>22</w:t>
      </w:r>
      <w:r w:rsidRPr="00EB14FB">
        <w:rPr>
          <w:rFonts w:eastAsia="Times New Roman" w:cstheme="minorHAnsi"/>
          <w:color w:val="333333"/>
          <w:lang w:eastAsia="es-PY"/>
        </w:rPr>
        <w:t xml:space="preserve"> Si se usan, se requiere un equipo de protección personal (EPP) adecuado. También debe considerarse que las gotas con virus nebulizadas pueden persistir en el aire durante</w:t>
      </w:r>
      <w:r w:rsidR="003100D3">
        <w:rPr>
          <w:rFonts w:eastAsia="Times New Roman" w:cstheme="minorHAnsi"/>
          <w:color w:val="333333"/>
          <w:lang w:eastAsia="es-PY"/>
        </w:rPr>
        <w:t xml:space="preserve"> mayor </w:t>
      </w:r>
      <w:r w:rsidR="009D4724">
        <w:rPr>
          <w:rFonts w:eastAsia="Times New Roman" w:cstheme="minorHAnsi"/>
          <w:color w:val="333333"/>
          <w:lang w:eastAsia="es-PY"/>
        </w:rPr>
        <w:t>tiempo</w:t>
      </w:r>
      <w:r w:rsidR="0088343B">
        <w:rPr>
          <w:rFonts w:eastAsia="Times New Roman" w:cstheme="minorHAnsi"/>
          <w:color w:val="333333"/>
          <w:vertAlign w:val="superscript"/>
          <w:lang w:eastAsia="es-PY"/>
        </w:rPr>
        <w:t>22</w:t>
      </w:r>
      <w:r w:rsidR="00585319">
        <w:rPr>
          <w:rFonts w:eastAsia="Times New Roman" w:cstheme="minorHAnsi"/>
          <w:color w:val="333333"/>
          <w:lang w:eastAsia="es-PY"/>
        </w:rPr>
        <w:t>.</w:t>
      </w:r>
      <w:r w:rsidR="0088343B">
        <w:rPr>
          <w:rFonts w:eastAsia="Times New Roman" w:cstheme="minorHAnsi"/>
          <w:color w:val="333333"/>
          <w:lang w:eastAsia="es-PY"/>
        </w:rPr>
        <w:t xml:space="preserve"> </w:t>
      </w:r>
      <w:r w:rsidR="00585319">
        <w:rPr>
          <w:rFonts w:eastAsia="Times New Roman" w:cstheme="minorHAnsi"/>
          <w:color w:val="333333"/>
          <w:lang w:eastAsia="es-PY"/>
        </w:rPr>
        <w:t>S</w:t>
      </w:r>
      <w:r w:rsidR="003100D3">
        <w:rPr>
          <w:rFonts w:eastAsia="Times New Roman" w:cstheme="minorHAnsi"/>
          <w:color w:val="333333"/>
          <w:lang w:eastAsia="es-PY"/>
        </w:rPr>
        <w:t>e recomienda el uso de</w:t>
      </w:r>
      <w:r w:rsidR="00585319">
        <w:rPr>
          <w:rFonts w:eastAsia="Times New Roman" w:cstheme="minorHAnsi"/>
          <w:color w:val="333333"/>
          <w:lang w:eastAsia="es-PY"/>
        </w:rPr>
        <w:t xml:space="preserve"> dispositivos como las </w:t>
      </w:r>
      <w:r w:rsidR="003100D3">
        <w:rPr>
          <w:rFonts w:eastAsia="Times New Roman" w:cstheme="minorHAnsi"/>
          <w:color w:val="333333"/>
          <w:lang w:eastAsia="es-PY"/>
        </w:rPr>
        <w:t>aerocamaras individuales</w:t>
      </w:r>
      <w:r w:rsidR="00585319">
        <w:rPr>
          <w:rFonts w:eastAsia="Times New Roman" w:cstheme="minorHAnsi"/>
          <w:color w:val="333333"/>
          <w:lang w:eastAsia="es-PY"/>
        </w:rPr>
        <w:t>.</w:t>
      </w:r>
      <w:r w:rsidR="00A8432C">
        <w:rPr>
          <w:rFonts w:eastAsia="Times New Roman" w:cstheme="minorHAnsi"/>
          <w:color w:val="333333"/>
          <w:vertAlign w:val="superscript"/>
          <w:lang w:eastAsia="es-PY"/>
        </w:rPr>
        <w:t>25</w:t>
      </w:r>
      <w:r w:rsidR="003100D3">
        <w:rPr>
          <w:rFonts w:eastAsia="Times New Roman" w:cstheme="minorHAnsi"/>
          <w:color w:val="333333"/>
          <w:lang w:eastAsia="es-PY"/>
        </w:rPr>
        <w:t xml:space="preserve"> </w:t>
      </w:r>
    </w:p>
    <w:p w:rsidR="00EB14FB" w:rsidRPr="0088343B"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lastRenderedPageBreak/>
        <w:t>Para cualquier niño con asma que tenga síntomas progresivos o que empeoren, deben utilizarse los protocolos de detección de COVID-19 para ayudar a</w:t>
      </w:r>
      <w:r w:rsidR="00E95C2E">
        <w:rPr>
          <w:rFonts w:eastAsia="Times New Roman" w:cstheme="minorHAnsi"/>
          <w:color w:val="333333"/>
          <w:lang w:eastAsia="es-PY"/>
        </w:rPr>
        <w:t xml:space="preserve"> determinar su nivel de riesgo.</w:t>
      </w:r>
      <w:r w:rsidR="0088343B">
        <w:rPr>
          <w:rFonts w:eastAsia="Times New Roman" w:cstheme="minorHAnsi"/>
          <w:color w:val="333333"/>
          <w:vertAlign w:val="superscript"/>
          <w:lang w:eastAsia="es-PY"/>
        </w:rPr>
        <w:t>6</w:t>
      </w:r>
    </w:p>
    <w:p w:rsidR="00EB14FB" w:rsidRPr="00EE3C36"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E3C36">
        <w:rPr>
          <w:rFonts w:eastAsia="Times New Roman" w:cstheme="minorHAnsi"/>
          <w:color w:val="333333"/>
          <w:lang w:eastAsia="es-PY"/>
        </w:rPr>
        <w:t>Para niños hospitalizados con una exacerbación del asma con documentación o sospecha de estar asociada con COVID-19 y que está progresando, se podría decidir usar uno de los agentes actualmente considerados en adultos com</w:t>
      </w:r>
      <w:r w:rsidR="00EE3C36">
        <w:rPr>
          <w:rFonts w:eastAsia="Times New Roman" w:cstheme="minorHAnsi"/>
          <w:color w:val="333333"/>
          <w:lang w:eastAsia="es-PY"/>
        </w:rPr>
        <w:t xml:space="preserve">o la hidroxicloroquina </w:t>
      </w:r>
      <w:r w:rsidRPr="00EE3C36">
        <w:rPr>
          <w:rFonts w:eastAsia="Times New Roman" w:cstheme="minorHAnsi"/>
          <w:color w:val="333333"/>
          <w:lang w:eastAsia="es-PY"/>
        </w:rPr>
        <w:t>o buscar la liberación compasiva de remdesivir.</w:t>
      </w:r>
      <w:r w:rsidR="00EE3C36">
        <w:rPr>
          <w:rFonts w:eastAsia="Times New Roman" w:cstheme="minorHAnsi"/>
          <w:color w:val="333333"/>
          <w:vertAlign w:val="superscript"/>
          <w:lang w:eastAsia="es-PY"/>
        </w:rPr>
        <w:t>28,</w:t>
      </w:r>
      <w:r w:rsidR="001F2A67">
        <w:rPr>
          <w:rFonts w:eastAsia="Times New Roman" w:cstheme="minorHAnsi"/>
          <w:color w:val="333333"/>
          <w:vertAlign w:val="superscript"/>
          <w:lang w:eastAsia="es-PY"/>
        </w:rPr>
        <w:t>29</w:t>
      </w:r>
    </w:p>
    <w:p w:rsidR="009D4724" w:rsidRDefault="00EB14FB" w:rsidP="00EB14FB">
      <w:pPr>
        <w:shd w:val="clear" w:color="auto" w:fill="FFFFFF"/>
        <w:spacing w:before="100" w:beforeAutospacing="1" w:after="100" w:afterAutospacing="1" w:line="240" w:lineRule="auto"/>
        <w:rPr>
          <w:rFonts w:eastAsia="Times New Roman" w:cstheme="minorHAnsi"/>
          <w:b/>
          <w:bCs/>
          <w:color w:val="333333"/>
          <w:lang w:eastAsia="es-PY"/>
        </w:rPr>
      </w:pPr>
      <w:r w:rsidRPr="00EE3C36">
        <w:rPr>
          <w:rFonts w:eastAsia="Times New Roman" w:cstheme="minorHAnsi"/>
          <w:color w:val="333333"/>
          <w:lang w:eastAsia="es-PY"/>
        </w:rPr>
        <w:t>No hay datos actuales sobre la seguridad y efica</w:t>
      </w:r>
      <w:r w:rsidR="00BD6995">
        <w:rPr>
          <w:rFonts w:eastAsia="Times New Roman" w:cstheme="minorHAnsi"/>
          <w:color w:val="333333"/>
          <w:lang w:eastAsia="es-PY"/>
        </w:rPr>
        <w:t>cia de estos agentes en niños y</w:t>
      </w:r>
      <w:r w:rsidRPr="00EE3C36">
        <w:rPr>
          <w:rFonts w:eastAsia="Times New Roman" w:cstheme="minorHAnsi"/>
          <w:color w:val="333333"/>
          <w:lang w:eastAsia="es-PY"/>
        </w:rPr>
        <w:t xml:space="preserve"> por lo tanto, deben discutirse en el entorno de la política </w:t>
      </w:r>
      <w:r w:rsidR="00BD6995">
        <w:rPr>
          <w:rFonts w:eastAsia="Times New Roman" w:cstheme="minorHAnsi"/>
          <w:color w:val="333333"/>
          <w:lang w:eastAsia="es-PY"/>
        </w:rPr>
        <w:t>hospitalaria.</w:t>
      </w:r>
      <w:r w:rsidR="00BD6995">
        <w:rPr>
          <w:rFonts w:eastAsia="Times New Roman" w:cstheme="minorHAnsi"/>
          <w:color w:val="333333"/>
          <w:vertAlign w:val="superscript"/>
          <w:lang w:eastAsia="es-PY"/>
        </w:rPr>
        <w:t>28,</w:t>
      </w:r>
      <w:r w:rsidRPr="00EE3C36">
        <w:rPr>
          <w:rFonts w:eastAsia="Times New Roman" w:cstheme="minorHAnsi"/>
          <w:color w:val="333333"/>
          <w:lang w:eastAsia="es-PY"/>
        </w:rPr>
        <w:t xml:space="preserve"> Aunque la dosis de estos medicamentos en adolescentes puede ser similar a la de los adultos, queda por definir el ajuste apropiado para niños menores de 12 años.</w:t>
      </w:r>
      <w:r w:rsidR="009D4724" w:rsidRPr="009D4724">
        <w:rPr>
          <w:rFonts w:eastAsia="Times New Roman" w:cstheme="minorHAnsi"/>
          <w:b/>
          <w:bCs/>
          <w:color w:val="333333"/>
          <w:lang w:eastAsia="es-PY"/>
        </w:rPr>
        <w:t xml:space="preserve"> </w:t>
      </w:r>
    </w:p>
    <w:p w:rsidR="009D4724" w:rsidRPr="00EB14FB" w:rsidRDefault="009D4724" w:rsidP="00EB14FB">
      <w:pPr>
        <w:shd w:val="clear" w:color="auto" w:fill="FFFFFF"/>
        <w:spacing w:before="100" w:beforeAutospacing="1" w:after="100" w:afterAutospacing="1" w:line="240" w:lineRule="auto"/>
        <w:rPr>
          <w:rFonts w:eastAsia="Times New Roman" w:cstheme="minorHAnsi"/>
          <w:color w:val="333333"/>
          <w:lang w:eastAsia="es-PY"/>
        </w:rPr>
      </w:pPr>
      <w:r>
        <w:rPr>
          <w:rFonts w:eastAsia="Times New Roman" w:cstheme="minorHAnsi"/>
          <w:b/>
          <w:bCs/>
          <w:color w:val="333333"/>
          <w:lang w:eastAsia="es-PY"/>
        </w:rPr>
        <w:t>Consultas en tiempos de</w:t>
      </w:r>
      <w:r w:rsidRPr="00EB14FB">
        <w:rPr>
          <w:rFonts w:eastAsia="Times New Roman" w:cstheme="minorHAnsi"/>
          <w:b/>
          <w:bCs/>
          <w:color w:val="333333"/>
          <w:lang w:eastAsia="es-PY"/>
        </w:rPr>
        <w:t xml:space="preserve"> COVID-19</w:t>
      </w:r>
    </w:p>
    <w:p w:rsidR="00585319"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Debido a la</w:t>
      </w:r>
      <w:r w:rsidR="0043635D">
        <w:rPr>
          <w:rFonts w:eastAsia="Times New Roman" w:cstheme="minorHAnsi"/>
          <w:color w:val="333333"/>
          <w:lang w:eastAsia="es-PY"/>
        </w:rPr>
        <w:t xml:space="preserve">s circunstancias especiales que conlleva la pandemia y la </w:t>
      </w:r>
      <w:r w:rsidRPr="00EB14FB">
        <w:rPr>
          <w:rFonts w:eastAsia="Times New Roman" w:cstheme="minorHAnsi"/>
          <w:color w:val="333333"/>
          <w:lang w:eastAsia="es-PY"/>
        </w:rPr>
        <w:t>necesidad de consultas</w:t>
      </w:r>
      <w:r w:rsidR="007F40A7">
        <w:rPr>
          <w:rFonts w:eastAsia="Times New Roman" w:cstheme="minorHAnsi"/>
          <w:color w:val="333333"/>
          <w:lang w:eastAsia="es-PY"/>
        </w:rPr>
        <w:t xml:space="preserve"> ya sea para ajustes de mediación o para reforzar la </w:t>
      </w:r>
      <w:r w:rsidR="0043635D">
        <w:rPr>
          <w:rFonts w:eastAsia="Times New Roman" w:cstheme="minorHAnsi"/>
          <w:color w:val="333333"/>
          <w:lang w:eastAsia="es-PY"/>
        </w:rPr>
        <w:t>adherencia</w:t>
      </w:r>
      <w:r w:rsidR="007F40A7">
        <w:rPr>
          <w:rFonts w:eastAsia="Times New Roman" w:cstheme="minorHAnsi"/>
          <w:color w:val="333333"/>
          <w:lang w:eastAsia="es-PY"/>
        </w:rPr>
        <w:t xml:space="preserve"> al tratamiento</w:t>
      </w:r>
      <w:r w:rsidR="00585319">
        <w:rPr>
          <w:rFonts w:eastAsia="Times New Roman" w:cstheme="minorHAnsi"/>
          <w:color w:val="333333"/>
          <w:lang w:eastAsia="es-PY"/>
        </w:rPr>
        <w:t>;</w:t>
      </w:r>
      <w:r w:rsidR="007F40A7">
        <w:rPr>
          <w:rFonts w:eastAsia="Times New Roman" w:cstheme="minorHAnsi"/>
          <w:color w:val="333333"/>
          <w:lang w:eastAsia="es-PY"/>
        </w:rPr>
        <w:t xml:space="preserve"> surge como </w:t>
      </w:r>
      <w:r w:rsidR="0043635D">
        <w:rPr>
          <w:rFonts w:eastAsia="Times New Roman" w:cstheme="minorHAnsi"/>
          <w:color w:val="333333"/>
          <w:lang w:eastAsia="es-PY"/>
        </w:rPr>
        <w:t>herramienta</w:t>
      </w:r>
      <w:r w:rsidR="00585319">
        <w:rPr>
          <w:rFonts w:eastAsia="Times New Roman" w:cstheme="minorHAnsi"/>
          <w:color w:val="333333"/>
          <w:lang w:eastAsia="es-PY"/>
        </w:rPr>
        <w:t xml:space="preserve"> de gran utilidad la </w:t>
      </w:r>
      <w:r w:rsidR="007F40A7">
        <w:rPr>
          <w:rFonts w:eastAsia="Times New Roman" w:cstheme="minorHAnsi"/>
          <w:color w:val="333333"/>
          <w:lang w:eastAsia="es-PY"/>
        </w:rPr>
        <w:t>Teleconsulta</w:t>
      </w:r>
      <w:r w:rsidR="0043635D">
        <w:rPr>
          <w:rFonts w:eastAsia="Times New Roman" w:cstheme="minorHAnsi"/>
          <w:color w:val="333333"/>
          <w:lang w:eastAsia="es-PY"/>
        </w:rPr>
        <w:t xml:space="preserve"> o consulta virtual</w:t>
      </w:r>
      <w:r w:rsidR="007F40A7">
        <w:rPr>
          <w:rFonts w:eastAsia="Times New Roman" w:cstheme="minorHAnsi"/>
          <w:color w:val="333333"/>
          <w:lang w:eastAsia="es-PY"/>
        </w:rPr>
        <w:t xml:space="preserve"> </w:t>
      </w:r>
      <w:r w:rsidR="00585319">
        <w:rPr>
          <w:rFonts w:eastAsia="Times New Roman" w:cstheme="minorHAnsi"/>
          <w:color w:val="333333"/>
          <w:lang w:eastAsia="es-PY"/>
        </w:rPr>
        <w:t>que ofrece</w:t>
      </w:r>
      <w:r w:rsidR="0043635D">
        <w:rPr>
          <w:rFonts w:eastAsia="Times New Roman" w:cstheme="minorHAnsi"/>
          <w:color w:val="333333"/>
          <w:lang w:eastAsia="es-PY"/>
        </w:rPr>
        <w:t xml:space="preserve"> </w:t>
      </w:r>
      <w:r w:rsidR="00585319">
        <w:rPr>
          <w:rFonts w:eastAsia="Times New Roman" w:cstheme="minorHAnsi"/>
          <w:color w:val="333333"/>
          <w:lang w:eastAsia="es-PY"/>
        </w:rPr>
        <w:t xml:space="preserve">ventajas como </w:t>
      </w:r>
      <w:r w:rsidR="0043635D">
        <w:rPr>
          <w:rFonts w:eastAsia="Times New Roman" w:cstheme="minorHAnsi"/>
          <w:color w:val="333333"/>
          <w:lang w:eastAsia="es-PY"/>
        </w:rPr>
        <w:t>el</w:t>
      </w:r>
      <w:r w:rsidR="00585319">
        <w:rPr>
          <w:rFonts w:eastAsia="Times New Roman" w:cstheme="minorHAnsi"/>
          <w:color w:val="333333"/>
          <w:lang w:eastAsia="es-PY"/>
        </w:rPr>
        <w:t xml:space="preserve"> acceso a los especialistas y</w:t>
      </w:r>
      <w:r w:rsidR="0043635D" w:rsidRPr="00EB14FB">
        <w:rPr>
          <w:rFonts w:eastAsia="Times New Roman" w:cstheme="minorHAnsi"/>
          <w:color w:val="333333"/>
          <w:lang w:eastAsia="es-PY"/>
        </w:rPr>
        <w:t xml:space="preserve"> la eliminación de la barrera de transporte</w:t>
      </w:r>
      <w:r w:rsidR="0043635D">
        <w:rPr>
          <w:rFonts w:eastAsia="Times New Roman" w:cstheme="minorHAnsi"/>
          <w:color w:val="333333"/>
          <w:lang w:eastAsia="es-PY"/>
        </w:rPr>
        <w:t xml:space="preserve"> </w:t>
      </w:r>
      <w:r w:rsidR="00585319">
        <w:rPr>
          <w:rFonts w:eastAsia="Times New Roman" w:cstheme="minorHAnsi"/>
          <w:color w:val="333333"/>
          <w:lang w:eastAsia="es-PY"/>
        </w:rPr>
        <w:t>público.</w:t>
      </w:r>
      <w:r w:rsidR="0043635D">
        <w:rPr>
          <w:rFonts w:eastAsia="Times New Roman" w:cstheme="minorHAnsi"/>
          <w:color w:val="333333"/>
          <w:lang w:eastAsia="es-PY"/>
        </w:rPr>
        <w:t xml:space="preserve"> </w:t>
      </w:r>
    </w:p>
    <w:p w:rsidR="00EB14FB" w:rsidRPr="00A8432C"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Se recomienda que las visitas de seguimiento para los niños con asma leve a moderada o bien controlada se pospongan durante COVID-19, o que se convi</w:t>
      </w:r>
      <w:r w:rsidR="00A8432C">
        <w:rPr>
          <w:rFonts w:eastAsia="Times New Roman" w:cstheme="minorHAnsi"/>
          <w:color w:val="333333"/>
          <w:lang w:eastAsia="es-PY"/>
        </w:rPr>
        <w:t>ertan en consultas virtuales.</w:t>
      </w:r>
      <w:r w:rsidR="00A8432C">
        <w:rPr>
          <w:rFonts w:eastAsia="Times New Roman" w:cstheme="minorHAnsi"/>
          <w:color w:val="333333"/>
          <w:vertAlign w:val="superscript"/>
          <w:lang w:eastAsia="es-PY"/>
        </w:rPr>
        <w:t>8,26</w:t>
      </w:r>
    </w:p>
    <w:p w:rsidR="00EB14FB" w:rsidRPr="00A8432C" w:rsidRDefault="008E4CC0"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Pr>
          <w:rFonts w:eastAsia="Times New Roman" w:cstheme="minorHAnsi"/>
          <w:color w:val="333333"/>
          <w:lang w:eastAsia="es-PY"/>
        </w:rPr>
        <w:t>L</w:t>
      </w:r>
      <w:r w:rsidR="00EB14FB" w:rsidRPr="00EB14FB">
        <w:rPr>
          <w:rFonts w:eastAsia="Times New Roman" w:cstheme="minorHAnsi"/>
          <w:color w:val="333333"/>
          <w:lang w:eastAsia="es-PY"/>
        </w:rPr>
        <w:t xml:space="preserve">os niños con asma de cualquier gravedad que han estado bien controlados durante los últimos 6-12 meses (sin consultas a la sala de emergencias, ≤ 1 dosis de </w:t>
      </w:r>
      <w:r>
        <w:rPr>
          <w:rFonts w:eastAsia="Times New Roman" w:cstheme="minorHAnsi"/>
          <w:color w:val="333333"/>
          <w:lang w:eastAsia="es-PY"/>
        </w:rPr>
        <w:t xml:space="preserve">corticoides sistémicos </w:t>
      </w:r>
      <w:r w:rsidRPr="00EB14FB">
        <w:rPr>
          <w:rFonts w:eastAsia="Times New Roman" w:cstheme="minorHAnsi"/>
          <w:color w:val="333333"/>
          <w:lang w:eastAsia="es-PY"/>
        </w:rPr>
        <w:t>≤</w:t>
      </w:r>
      <w:r w:rsidR="00EB14FB" w:rsidRPr="00EB14FB">
        <w:rPr>
          <w:rFonts w:eastAsia="Times New Roman" w:cstheme="minorHAnsi"/>
          <w:color w:val="333333"/>
          <w:lang w:eastAsia="es-PY"/>
        </w:rPr>
        <w:t xml:space="preserve"> 2 exacerbaciones en los últimos 6-12 meses) difieran </w:t>
      </w:r>
      <w:r>
        <w:rPr>
          <w:rFonts w:eastAsia="Times New Roman" w:cstheme="minorHAnsi"/>
          <w:color w:val="333333"/>
          <w:lang w:eastAsia="es-PY"/>
        </w:rPr>
        <w:t>sus</w:t>
      </w:r>
      <w:r w:rsidR="00EB14FB" w:rsidRPr="00EB14FB">
        <w:rPr>
          <w:rFonts w:eastAsia="Times New Roman" w:cstheme="minorHAnsi"/>
          <w:color w:val="333333"/>
          <w:lang w:eastAsia="es-PY"/>
        </w:rPr>
        <w:t xml:space="preserve"> controles o lo hagan en consultas </w:t>
      </w:r>
      <w:r w:rsidR="00A8432C">
        <w:rPr>
          <w:rFonts w:eastAsia="Times New Roman" w:cstheme="minorHAnsi"/>
          <w:color w:val="333333"/>
          <w:lang w:eastAsia="es-PY"/>
        </w:rPr>
        <w:t>virtuales.</w:t>
      </w:r>
      <w:r w:rsidR="00A8432C">
        <w:rPr>
          <w:rFonts w:eastAsia="Times New Roman" w:cstheme="minorHAnsi"/>
          <w:color w:val="333333"/>
          <w:vertAlign w:val="superscript"/>
          <w:lang w:eastAsia="es-PY"/>
        </w:rPr>
        <w:t>6</w:t>
      </w:r>
    </w:p>
    <w:p w:rsidR="00EB14FB" w:rsidRPr="00A8432C" w:rsidRDefault="00EB14FB"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sidRPr="00EB14FB">
        <w:rPr>
          <w:rFonts w:eastAsia="Times New Roman" w:cstheme="minorHAnsi"/>
          <w:color w:val="333333"/>
          <w:lang w:eastAsia="es-PY"/>
        </w:rPr>
        <w:t>Para n</w:t>
      </w:r>
      <w:r w:rsidR="00096C39">
        <w:rPr>
          <w:rFonts w:eastAsia="Times New Roman" w:cstheme="minorHAnsi"/>
          <w:color w:val="333333"/>
          <w:lang w:eastAsia="es-PY"/>
        </w:rPr>
        <w:t xml:space="preserve">iños con exacerbaciones de asma </w:t>
      </w:r>
      <w:r w:rsidRPr="00EB14FB">
        <w:rPr>
          <w:rFonts w:eastAsia="Times New Roman" w:cstheme="minorHAnsi"/>
          <w:color w:val="333333"/>
          <w:lang w:eastAsia="es-PY"/>
        </w:rPr>
        <w:t xml:space="preserve">moderadas a severas, probablemente sea necesario una consulta </w:t>
      </w:r>
      <w:r w:rsidR="00585319">
        <w:rPr>
          <w:rFonts w:eastAsia="Times New Roman" w:cstheme="minorHAnsi"/>
          <w:color w:val="333333"/>
          <w:lang w:eastAsia="es-PY"/>
        </w:rPr>
        <w:t>presencial</w:t>
      </w:r>
      <w:r w:rsidR="00096C39">
        <w:rPr>
          <w:rFonts w:eastAsia="Times New Roman" w:cstheme="minorHAnsi"/>
          <w:color w:val="333333"/>
          <w:lang w:eastAsia="es-PY"/>
        </w:rPr>
        <w:t>. Se recomienda que todo</w:t>
      </w:r>
      <w:r w:rsidRPr="00EB14FB">
        <w:rPr>
          <w:rFonts w:eastAsia="Times New Roman" w:cstheme="minorHAnsi"/>
          <w:color w:val="333333"/>
          <w:lang w:eastAsia="es-PY"/>
        </w:rPr>
        <w:t xml:space="preserve"> paciente con potencial exacerbación del asma y COVID-19 deb</w:t>
      </w:r>
      <w:r w:rsidR="00096C39">
        <w:rPr>
          <w:rFonts w:eastAsia="Times New Roman" w:cstheme="minorHAnsi"/>
          <w:color w:val="333333"/>
          <w:lang w:eastAsia="es-PY"/>
        </w:rPr>
        <w:t>e</w:t>
      </w:r>
      <w:r w:rsidRPr="00EB14FB">
        <w:rPr>
          <w:rFonts w:eastAsia="Times New Roman" w:cstheme="minorHAnsi"/>
          <w:color w:val="333333"/>
          <w:lang w:eastAsia="es-PY"/>
        </w:rPr>
        <w:t xml:space="preserve"> ser examinado en </w:t>
      </w:r>
      <w:r w:rsidR="00096C39">
        <w:rPr>
          <w:rFonts w:eastAsia="Times New Roman" w:cstheme="minorHAnsi"/>
          <w:color w:val="333333"/>
          <w:lang w:eastAsia="es-PY"/>
        </w:rPr>
        <w:t xml:space="preserve">una </w:t>
      </w:r>
      <w:r w:rsidRPr="00EB14FB">
        <w:rPr>
          <w:rFonts w:eastAsia="Times New Roman" w:cstheme="minorHAnsi"/>
          <w:color w:val="333333"/>
          <w:lang w:eastAsia="es-PY"/>
        </w:rPr>
        <w:t>instalación capaz de aislar COVID-19, que cuente con personal</w:t>
      </w:r>
      <w:r w:rsidR="00096C39">
        <w:rPr>
          <w:rFonts w:eastAsia="Times New Roman" w:cstheme="minorHAnsi"/>
          <w:color w:val="333333"/>
          <w:lang w:eastAsia="es-PY"/>
        </w:rPr>
        <w:t xml:space="preserve"> sanitario con elementos de protección persona</w:t>
      </w:r>
      <w:r w:rsidR="009D4724">
        <w:rPr>
          <w:rFonts w:eastAsia="Times New Roman" w:cstheme="minorHAnsi"/>
          <w:color w:val="333333"/>
          <w:lang w:eastAsia="es-PY"/>
        </w:rPr>
        <w:t>l (</w:t>
      </w:r>
      <w:r w:rsidR="00096C39">
        <w:rPr>
          <w:rFonts w:eastAsia="Times New Roman" w:cstheme="minorHAnsi"/>
          <w:color w:val="333333"/>
          <w:lang w:eastAsia="es-PY"/>
        </w:rPr>
        <w:t xml:space="preserve">EPP) </w:t>
      </w:r>
      <w:r w:rsidRPr="00EB14FB">
        <w:rPr>
          <w:rFonts w:eastAsia="Times New Roman" w:cstheme="minorHAnsi"/>
          <w:color w:val="333333"/>
          <w:lang w:eastAsia="es-PY"/>
        </w:rPr>
        <w:t xml:space="preserve">y para </w:t>
      </w:r>
      <w:r w:rsidR="00A8432C">
        <w:rPr>
          <w:rFonts w:eastAsia="Times New Roman" w:cstheme="minorHAnsi"/>
          <w:color w:val="333333"/>
          <w:lang w:eastAsia="es-PY"/>
        </w:rPr>
        <w:t>evaluar y controlar el asma".</w:t>
      </w:r>
      <w:r w:rsidR="00A8432C">
        <w:rPr>
          <w:rFonts w:eastAsia="Times New Roman" w:cstheme="minorHAnsi"/>
          <w:color w:val="333333"/>
          <w:vertAlign w:val="superscript"/>
          <w:lang w:eastAsia="es-PY"/>
        </w:rPr>
        <w:t>6</w:t>
      </w:r>
    </w:p>
    <w:p w:rsidR="00EB14FB" w:rsidRPr="00EB14FB"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 xml:space="preserve">Estas recomendaciones pueden ajustarse con el tiempo, en función de la duración de COVID-19 y el tiempo requerido de distanciamiento </w:t>
      </w:r>
      <w:r w:rsidR="008E4CC0">
        <w:rPr>
          <w:rFonts w:eastAsia="Times New Roman" w:cstheme="minorHAnsi"/>
          <w:color w:val="333333"/>
          <w:lang w:eastAsia="es-PY"/>
        </w:rPr>
        <w:t>social</w:t>
      </w:r>
      <w:r w:rsidRPr="00EB14FB">
        <w:rPr>
          <w:rFonts w:eastAsia="Times New Roman" w:cstheme="minorHAnsi"/>
          <w:color w:val="333333"/>
          <w:lang w:eastAsia="es-PY"/>
        </w:rPr>
        <w:t>.</w:t>
      </w:r>
    </w:p>
    <w:p w:rsidR="00EB14FB" w:rsidRPr="00A8432C" w:rsidRDefault="008E4CC0" w:rsidP="00EB14FB">
      <w:pPr>
        <w:shd w:val="clear" w:color="auto" w:fill="FFFFFF"/>
        <w:spacing w:before="100" w:beforeAutospacing="1" w:after="100" w:afterAutospacing="1" w:line="240" w:lineRule="auto"/>
        <w:rPr>
          <w:rFonts w:eastAsia="Times New Roman" w:cstheme="minorHAnsi"/>
          <w:color w:val="333333"/>
          <w:vertAlign w:val="superscript"/>
          <w:lang w:eastAsia="es-PY"/>
        </w:rPr>
      </w:pPr>
      <w:r>
        <w:rPr>
          <w:rFonts w:eastAsia="Times New Roman" w:cstheme="minorHAnsi"/>
          <w:color w:val="333333"/>
          <w:lang w:eastAsia="es-PY"/>
        </w:rPr>
        <w:t xml:space="preserve">Todos los </w:t>
      </w:r>
      <w:r w:rsidRPr="00EB14FB">
        <w:rPr>
          <w:rFonts w:eastAsia="Times New Roman" w:cstheme="minorHAnsi"/>
          <w:color w:val="333333"/>
          <w:lang w:eastAsia="es-PY"/>
        </w:rPr>
        <w:t>procedimientos</w:t>
      </w:r>
      <w:r w:rsidR="00EB14FB" w:rsidRPr="00EB14FB">
        <w:rPr>
          <w:rFonts w:eastAsia="Times New Roman" w:cstheme="minorHAnsi"/>
          <w:b/>
          <w:bCs/>
          <w:color w:val="333333"/>
          <w:lang w:eastAsia="es-PY"/>
        </w:rPr>
        <w:t xml:space="preserve"> </w:t>
      </w:r>
      <w:r w:rsidR="00EB14FB" w:rsidRPr="00EB14FB">
        <w:rPr>
          <w:rFonts w:eastAsia="Times New Roman" w:cstheme="minorHAnsi"/>
          <w:bCs/>
          <w:color w:val="333333"/>
          <w:lang w:eastAsia="es-PY"/>
        </w:rPr>
        <w:t>que requieren maniobras espiratorias</w:t>
      </w:r>
      <w:r w:rsidR="00910610">
        <w:rPr>
          <w:rFonts w:eastAsia="Times New Roman" w:cstheme="minorHAnsi"/>
          <w:bCs/>
          <w:color w:val="333333"/>
          <w:lang w:eastAsia="es-PY"/>
        </w:rPr>
        <w:t>,</w:t>
      </w:r>
      <w:r w:rsidR="00096C39">
        <w:rPr>
          <w:rFonts w:eastAsia="Times New Roman" w:cstheme="minorHAnsi"/>
          <w:color w:val="333333"/>
          <w:lang w:eastAsia="es-PY"/>
        </w:rPr>
        <w:t> como</w:t>
      </w:r>
      <w:r w:rsidR="00910610">
        <w:rPr>
          <w:rFonts w:eastAsia="Times New Roman" w:cstheme="minorHAnsi"/>
          <w:color w:val="333333"/>
          <w:lang w:eastAsia="es-PY"/>
        </w:rPr>
        <w:t xml:space="preserve"> </w:t>
      </w:r>
      <w:r w:rsidR="00EB14FB" w:rsidRPr="00EB14FB">
        <w:rPr>
          <w:rFonts w:eastAsia="Times New Roman" w:cstheme="minorHAnsi"/>
          <w:color w:val="333333"/>
          <w:lang w:eastAsia="es-PY"/>
        </w:rPr>
        <w:t>espirometría, desafío con metacolina o muestras de esputo inducido deben posponerse para minimizar el riesgo del personal y la posible contaminación de la sala.</w:t>
      </w:r>
      <w:r w:rsidR="00096C39" w:rsidRPr="00096C39">
        <w:rPr>
          <w:rFonts w:eastAsia="Times New Roman" w:cstheme="minorHAnsi"/>
          <w:color w:val="333333"/>
          <w:lang w:eastAsia="es-PY"/>
        </w:rPr>
        <w:t xml:space="preserve"> </w:t>
      </w:r>
      <w:r w:rsidR="00096C39">
        <w:rPr>
          <w:rFonts w:eastAsia="Times New Roman" w:cstheme="minorHAnsi"/>
          <w:color w:val="333333"/>
          <w:lang w:eastAsia="es-PY"/>
        </w:rPr>
        <w:t>Si bien la espirometría es el estudio complementario más importante en el diagnóstico y seguimiento del asma, están suspendidas durante la pandemia del COVID-19. T</w:t>
      </w:r>
      <w:r w:rsidR="00096C39" w:rsidRPr="00EB14FB">
        <w:rPr>
          <w:rFonts w:eastAsia="Times New Roman" w:cstheme="minorHAnsi"/>
          <w:color w:val="333333"/>
          <w:lang w:eastAsia="es-PY"/>
        </w:rPr>
        <w:t>ener un medidor de flujo máximo</w:t>
      </w:r>
      <w:r w:rsidR="00096C39">
        <w:rPr>
          <w:rFonts w:eastAsia="Times New Roman" w:cstheme="minorHAnsi"/>
          <w:color w:val="333333"/>
          <w:lang w:eastAsia="es-PY"/>
        </w:rPr>
        <w:t xml:space="preserve">, como es el pico flujo </w:t>
      </w:r>
      <w:r w:rsidR="00096C39" w:rsidRPr="00EB14FB">
        <w:rPr>
          <w:rFonts w:eastAsia="Times New Roman" w:cstheme="minorHAnsi"/>
          <w:color w:val="333333"/>
          <w:lang w:eastAsia="es-PY"/>
        </w:rPr>
        <w:t>en los hogares puede ser útil para diagnosticar una exacerbación aguda, al comparar las mediciones de referencia con las realizadas</w:t>
      </w:r>
      <w:r w:rsidR="00096C39">
        <w:rPr>
          <w:rFonts w:eastAsia="Times New Roman" w:cstheme="minorHAnsi"/>
          <w:color w:val="333333"/>
          <w:lang w:eastAsia="es-PY"/>
        </w:rPr>
        <w:t xml:space="preserve"> durante el periodo sintomático, para aquellos que ya se encontraban en seguimiento y tenían sus valores de referencia.</w:t>
      </w:r>
      <w:r w:rsidR="00A8432C">
        <w:rPr>
          <w:rFonts w:eastAsia="Times New Roman" w:cstheme="minorHAnsi"/>
          <w:color w:val="333333"/>
          <w:vertAlign w:val="superscript"/>
          <w:lang w:eastAsia="es-PY"/>
        </w:rPr>
        <w:t>6,4</w:t>
      </w:r>
    </w:p>
    <w:p w:rsidR="00EB14FB" w:rsidRPr="00EB14FB" w:rsidRDefault="00E95C2E" w:rsidP="00EB14FB">
      <w:pPr>
        <w:shd w:val="clear" w:color="auto" w:fill="FFFFFF"/>
        <w:spacing w:before="100" w:beforeAutospacing="1" w:after="100" w:afterAutospacing="1" w:line="240" w:lineRule="auto"/>
        <w:rPr>
          <w:rFonts w:eastAsia="Times New Roman" w:cstheme="minorHAnsi"/>
          <w:color w:val="333333"/>
          <w:lang w:eastAsia="es-PY"/>
        </w:rPr>
      </w:pPr>
      <w:r>
        <w:rPr>
          <w:rFonts w:eastAsia="Times New Roman" w:cstheme="minorHAnsi"/>
          <w:color w:val="333333"/>
          <w:lang w:eastAsia="es-PY"/>
        </w:rPr>
        <w:t xml:space="preserve"> E</w:t>
      </w:r>
      <w:r w:rsidR="00EB14FB" w:rsidRPr="00EB14FB">
        <w:rPr>
          <w:rFonts w:eastAsia="Times New Roman" w:cstheme="minorHAnsi"/>
          <w:color w:val="333333"/>
          <w:lang w:eastAsia="es-PY"/>
        </w:rPr>
        <w:t xml:space="preserve">l distanciamiento social ha incluido a los niños, obligando a suspender </w:t>
      </w:r>
      <w:r>
        <w:rPr>
          <w:rFonts w:eastAsia="Times New Roman" w:cstheme="minorHAnsi"/>
          <w:color w:val="333333"/>
          <w:lang w:eastAsia="es-PY"/>
        </w:rPr>
        <w:t xml:space="preserve">sus actividades escolares y sociales. </w:t>
      </w:r>
      <w:r w:rsidR="00EB14FB" w:rsidRPr="00EB14FB">
        <w:rPr>
          <w:rFonts w:eastAsia="Times New Roman" w:cstheme="minorHAnsi"/>
          <w:color w:val="333333"/>
          <w:lang w:eastAsia="es-PY"/>
        </w:rPr>
        <w:t xml:space="preserve">Queda por determinar </w:t>
      </w:r>
      <w:r w:rsidR="006D4D2B">
        <w:rPr>
          <w:rFonts w:eastAsia="Times New Roman" w:cstheme="minorHAnsi"/>
          <w:color w:val="333333"/>
          <w:lang w:eastAsia="es-PY"/>
        </w:rPr>
        <w:t xml:space="preserve">cuál será el </w:t>
      </w:r>
      <w:r w:rsidR="006D4D2B" w:rsidRPr="00EB14FB">
        <w:rPr>
          <w:rFonts w:eastAsia="Times New Roman" w:cstheme="minorHAnsi"/>
          <w:color w:val="333333"/>
          <w:lang w:eastAsia="es-PY"/>
        </w:rPr>
        <w:t>impacto</w:t>
      </w:r>
      <w:r w:rsidR="006D4D2B">
        <w:rPr>
          <w:rFonts w:eastAsia="Times New Roman" w:cstheme="minorHAnsi"/>
          <w:color w:val="333333"/>
          <w:lang w:eastAsia="es-PY"/>
        </w:rPr>
        <w:t xml:space="preserve"> real de </w:t>
      </w:r>
      <w:r w:rsidR="00EB14FB" w:rsidRPr="00EB14FB">
        <w:rPr>
          <w:rFonts w:eastAsia="Times New Roman" w:cstheme="minorHAnsi"/>
          <w:color w:val="333333"/>
          <w:lang w:eastAsia="es-PY"/>
        </w:rPr>
        <w:t xml:space="preserve">esta situación en los </w:t>
      </w:r>
      <w:r>
        <w:rPr>
          <w:rFonts w:eastAsia="Times New Roman" w:cstheme="minorHAnsi"/>
          <w:color w:val="333333"/>
          <w:lang w:eastAsia="es-PY"/>
        </w:rPr>
        <w:t xml:space="preserve">niños, </w:t>
      </w:r>
      <w:r w:rsidR="006D4D2B">
        <w:rPr>
          <w:rFonts w:eastAsia="Times New Roman" w:cstheme="minorHAnsi"/>
          <w:color w:val="333333"/>
          <w:lang w:eastAsia="es-PY"/>
        </w:rPr>
        <w:t>incluyendo aquellos con A</w:t>
      </w:r>
      <w:r w:rsidR="00EB14FB" w:rsidRPr="00EB14FB">
        <w:rPr>
          <w:rFonts w:eastAsia="Times New Roman" w:cstheme="minorHAnsi"/>
          <w:color w:val="333333"/>
          <w:lang w:eastAsia="es-PY"/>
        </w:rPr>
        <w:t>sma</w:t>
      </w:r>
      <w:r w:rsidR="006D4D2B">
        <w:rPr>
          <w:rFonts w:eastAsia="Times New Roman" w:cstheme="minorHAnsi"/>
          <w:color w:val="333333"/>
          <w:lang w:eastAsia="es-PY"/>
        </w:rPr>
        <w:t xml:space="preserve">. La concurrencia al colegio </w:t>
      </w:r>
      <w:r w:rsidR="00EB14FB" w:rsidRPr="00EB14FB">
        <w:rPr>
          <w:rFonts w:eastAsia="Times New Roman" w:cstheme="minorHAnsi"/>
          <w:color w:val="333333"/>
          <w:lang w:eastAsia="es-PY"/>
        </w:rPr>
        <w:t xml:space="preserve">agrega cierta estructura </w:t>
      </w:r>
      <w:r w:rsidR="006D4D2B">
        <w:rPr>
          <w:rFonts w:eastAsia="Times New Roman" w:cstheme="minorHAnsi"/>
          <w:color w:val="333333"/>
          <w:lang w:eastAsia="es-PY"/>
        </w:rPr>
        <w:t>diaria que ayuda a incorporar de forma rutinaria</w:t>
      </w:r>
      <w:r w:rsidR="00EB14FB" w:rsidRPr="00EB14FB">
        <w:rPr>
          <w:rFonts w:eastAsia="Times New Roman" w:cstheme="minorHAnsi"/>
          <w:color w:val="333333"/>
          <w:lang w:eastAsia="es-PY"/>
        </w:rPr>
        <w:t xml:space="preserve"> </w:t>
      </w:r>
      <w:r w:rsidR="006D4D2B">
        <w:rPr>
          <w:rFonts w:eastAsia="Times New Roman" w:cstheme="minorHAnsi"/>
          <w:color w:val="333333"/>
          <w:lang w:eastAsia="es-PY"/>
        </w:rPr>
        <w:t xml:space="preserve">y mejorar </w:t>
      </w:r>
      <w:r w:rsidR="00EB14FB" w:rsidRPr="00EB14FB">
        <w:rPr>
          <w:rFonts w:eastAsia="Times New Roman" w:cstheme="minorHAnsi"/>
          <w:color w:val="333333"/>
          <w:lang w:eastAsia="es-PY"/>
        </w:rPr>
        <w:t xml:space="preserve">nivel de administración de los </w:t>
      </w:r>
      <w:r w:rsidR="00EB14FB" w:rsidRPr="00EB14FB">
        <w:rPr>
          <w:rFonts w:eastAsia="Times New Roman" w:cstheme="minorHAnsi"/>
          <w:color w:val="333333"/>
          <w:lang w:eastAsia="es-PY"/>
        </w:rPr>
        <w:lastRenderedPageBreak/>
        <w:t xml:space="preserve">medicamentos para el asma. </w:t>
      </w:r>
      <w:r w:rsidR="006D4D2B">
        <w:rPr>
          <w:rFonts w:eastAsia="Times New Roman" w:cstheme="minorHAnsi"/>
          <w:color w:val="333333"/>
          <w:lang w:eastAsia="es-PY"/>
        </w:rPr>
        <w:t xml:space="preserve">Es por ello que los </w:t>
      </w:r>
      <w:r w:rsidR="00EB14FB" w:rsidRPr="00EB14FB">
        <w:rPr>
          <w:rFonts w:eastAsia="Times New Roman" w:cstheme="minorHAnsi"/>
          <w:color w:val="333333"/>
          <w:lang w:eastAsia="es-PY"/>
        </w:rPr>
        <w:t xml:space="preserve">médicos </w:t>
      </w:r>
      <w:r w:rsidR="006D4D2B">
        <w:rPr>
          <w:rFonts w:eastAsia="Times New Roman" w:cstheme="minorHAnsi"/>
          <w:color w:val="333333"/>
          <w:lang w:eastAsia="es-PY"/>
        </w:rPr>
        <w:t xml:space="preserve">deben reforzar las medidas </w:t>
      </w:r>
      <w:r>
        <w:rPr>
          <w:rFonts w:eastAsia="Times New Roman" w:cstheme="minorHAnsi"/>
          <w:color w:val="333333"/>
          <w:lang w:eastAsia="es-PY"/>
        </w:rPr>
        <w:t>de cumplimiento de medicación y</w:t>
      </w:r>
      <w:r w:rsidRPr="00EB14FB">
        <w:rPr>
          <w:rFonts w:eastAsia="Times New Roman" w:cstheme="minorHAnsi"/>
          <w:color w:val="333333"/>
          <w:lang w:eastAsia="es-PY"/>
        </w:rPr>
        <w:t xml:space="preserve"> </w:t>
      </w:r>
      <w:r w:rsidR="006D4D2B">
        <w:rPr>
          <w:rFonts w:eastAsia="Times New Roman" w:cstheme="minorHAnsi"/>
          <w:color w:val="333333"/>
          <w:lang w:eastAsia="es-PY"/>
        </w:rPr>
        <w:t xml:space="preserve">de control ambiental para evitar posibles </w:t>
      </w:r>
      <w:r w:rsidR="00A33D94">
        <w:rPr>
          <w:rFonts w:eastAsia="Times New Roman" w:cstheme="minorHAnsi"/>
          <w:color w:val="333333"/>
          <w:lang w:eastAsia="es-PY"/>
        </w:rPr>
        <w:t>exacerbaciones.</w:t>
      </w:r>
    </w:p>
    <w:p w:rsidR="00EB14FB" w:rsidRPr="00EB14FB"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 xml:space="preserve">Finalmente, se ha sugerido que el cierre de escuelas aumentará el riesgo de obesidad infantil, un factor de riesgo conocido de empeoramiento del </w:t>
      </w:r>
      <w:r w:rsidR="002C4A39">
        <w:rPr>
          <w:rFonts w:eastAsia="Times New Roman" w:cstheme="minorHAnsi"/>
          <w:color w:val="333333"/>
          <w:lang w:eastAsia="es-PY"/>
        </w:rPr>
        <w:t>asma.</w:t>
      </w:r>
      <w:r w:rsidR="002C4A39">
        <w:rPr>
          <w:rFonts w:eastAsia="Times New Roman" w:cstheme="minorHAnsi"/>
          <w:color w:val="333333"/>
          <w:vertAlign w:val="superscript"/>
          <w:lang w:eastAsia="es-PY"/>
        </w:rPr>
        <w:t>27</w:t>
      </w:r>
      <w:r w:rsidRPr="00EB14FB">
        <w:rPr>
          <w:rFonts w:eastAsia="Times New Roman" w:cstheme="minorHAnsi"/>
          <w:color w:val="333333"/>
          <w:lang w:eastAsia="es-PY"/>
        </w:rPr>
        <w:t xml:space="preserve"> </w:t>
      </w:r>
    </w:p>
    <w:p w:rsidR="00E95C2E"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 xml:space="preserve">Aunque los datos </w:t>
      </w:r>
      <w:r w:rsidR="00CB0CFF">
        <w:rPr>
          <w:rFonts w:eastAsia="Times New Roman" w:cstheme="minorHAnsi"/>
          <w:color w:val="333333"/>
          <w:lang w:eastAsia="es-PY"/>
        </w:rPr>
        <w:t>en</w:t>
      </w:r>
      <w:r w:rsidRPr="00EB14FB">
        <w:rPr>
          <w:rFonts w:eastAsia="Times New Roman" w:cstheme="minorHAnsi"/>
          <w:color w:val="333333"/>
          <w:lang w:eastAsia="es-PY"/>
        </w:rPr>
        <w:t xml:space="preserve"> adultos sugieren que el asma es un factor de riesgo para la morbilidad y mortalidad de COVID-19, tal riesgo en los niños no está claro. Diferenciar</w:t>
      </w:r>
      <w:r w:rsidR="00A33D94">
        <w:rPr>
          <w:rFonts w:eastAsia="Times New Roman" w:cstheme="minorHAnsi"/>
          <w:color w:val="333333"/>
          <w:lang w:eastAsia="es-PY"/>
        </w:rPr>
        <w:t xml:space="preserve"> COVID-19 de la exacerbación o crisis </w:t>
      </w:r>
      <w:r w:rsidR="00E95C2E">
        <w:rPr>
          <w:rFonts w:eastAsia="Times New Roman" w:cstheme="minorHAnsi"/>
          <w:color w:val="333333"/>
          <w:lang w:eastAsia="es-PY"/>
        </w:rPr>
        <w:t>asmática</w:t>
      </w:r>
      <w:r w:rsidRPr="00EB14FB">
        <w:rPr>
          <w:rFonts w:eastAsia="Times New Roman" w:cstheme="minorHAnsi"/>
          <w:color w:val="333333"/>
          <w:lang w:eastAsia="es-PY"/>
        </w:rPr>
        <w:t xml:space="preserve"> es un desafío. Como resultado, </w:t>
      </w:r>
      <w:r w:rsidR="00CB0CFF">
        <w:rPr>
          <w:rFonts w:eastAsia="Times New Roman" w:cstheme="minorHAnsi"/>
          <w:color w:val="333333"/>
          <w:lang w:eastAsia="es-PY"/>
        </w:rPr>
        <w:t xml:space="preserve">los </w:t>
      </w:r>
      <w:proofErr w:type="spellStart"/>
      <w:r w:rsidR="00CB0CFF">
        <w:rPr>
          <w:rFonts w:eastAsia="Times New Roman" w:cstheme="minorHAnsi"/>
          <w:color w:val="333333"/>
          <w:lang w:eastAsia="es-PY"/>
        </w:rPr>
        <w:t>neumonologos</w:t>
      </w:r>
      <w:proofErr w:type="spellEnd"/>
      <w:r w:rsidR="00CB0CFF">
        <w:rPr>
          <w:rFonts w:eastAsia="Times New Roman" w:cstheme="minorHAnsi"/>
          <w:color w:val="333333"/>
          <w:lang w:eastAsia="es-PY"/>
        </w:rPr>
        <w:t xml:space="preserve"> pediatras </w:t>
      </w:r>
      <w:r w:rsidRPr="00EB14FB">
        <w:rPr>
          <w:rFonts w:eastAsia="Times New Roman" w:cstheme="minorHAnsi"/>
          <w:color w:val="333333"/>
          <w:lang w:eastAsia="es-PY"/>
        </w:rPr>
        <w:t xml:space="preserve">y </w:t>
      </w:r>
    </w:p>
    <w:p w:rsidR="00E95C2E" w:rsidRDefault="00E95C2E" w:rsidP="00EB14FB">
      <w:pPr>
        <w:shd w:val="clear" w:color="auto" w:fill="FFFFFF"/>
        <w:spacing w:before="100" w:beforeAutospacing="1" w:after="100" w:afterAutospacing="1" w:line="240" w:lineRule="auto"/>
        <w:rPr>
          <w:rFonts w:eastAsia="Times New Roman" w:cstheme="minorHAnsi"/>
          <w:color w:val="333333"/>
          <w:lang w:eastAsia="es-PY"/>
        </w:rPr>
      </w:pPr>
    </w:p>
    <w:p w:rsidR="00EB14FB"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las familias tienen un rol esencial en asegurar que los niños mantengan un buen control del asma durante este tiempo.</w:t>
      </w:r>
    </w:p>
    <w:p w:rsidR="00E95C2E" w:rsidRDefault="00E95C2E" w:rsidP="00E95C2E">
      <w:pPr>
        <w:shd w:val="clear" w:color="auto" w:fill="FFFFFF"/>
        <w:spacing w:before="100" w:beforeAutospacing="1" w:after="100" w:afterAutospacing="1" w:line="240" w:lineRule="auto"/>
        <w:rPr>
          <w:rFonts w:eastAsia="Times New Roman" w:cstheme="minorHAnsi"/>
          <w:b/>
          <w:color w:val="333333"/>
          <w:lang w:eastAsia="es-PY"/>
        </w:rPr>
      </w:pPr>
      <w:r w:rsidRPr="00E95C2E">
        <w:rPr>
          <w:rFonts w:eastAsia="Times New Roman" w:cstheme="minorHAnsi"/>
          <w:b/>
          <w:color w:val="333333"/>
          <w:lang w:eastAsia="es-PY"/>
        </w:rPr>
        <w:t>Conclusiones</w:t>
      </w:r>
      <w:r w:rsidR="009D4724">
        <w:rPr>
          <w:rFonts w:eastAsia="Times New Roman" w:cstheme="minorHAnsi"/>
          <w:b/>
          <w:color w:val="333333"/>
          <w:lang w:eastAsia="es-PY"/>
        </w:rPr>
        <w:t>:</w:t>
      </w:r>
    </w:p>
    <w:p w:rsidR="00E95C2E" w:rsidRPr="00EB14FB" w:rsidRDefault="00E95C2E" w:rsidP="00E95C2E">
      <w:pPr>
        <w:shd w:val="clear" w:color="auto" w:fill="FFFFFF"/>
        <w:spacing w:before="100" w:beforeAutospacing="1" w:after="100" w:afterAutospacing="1" w:line="240" w:lineRule="auto"/>
        <w:rPr>
          <w:rFonts w:eastAsia="Times New Roman" w:cstheme="minorHAnsi"/>
          <w:color w:val="333333"/>
          <w:lang w:eastAsia="es-PY"/>
        </w:rPr>
      </w:pPr>
      <w:r w:rsidRPr="00E95C2E">
        <w:rPr>
          <w:rFonts w:eastAsia="Times New Roman" w:cstheme="minorHAnsi"/>
          <w:b/>
          <w:color w:val="333333"/>
          <w:lang w:eastAsia="es-PY"/>
        </w:rPr>
        <w:t xml:space="preserve"> </w:t>
      </w:r>
      <w:r w:rsidRPr="00EB14FB">
        <w:rPr>
          <w:rFonts w:eastAsia="Times New Roman" w:cstheme="minorHAnsi"/>
          <w:color w:val="333333"/>
          <w:lang w:eastAsia="es-PY"/>
        </w:rPr>
        <w:t>La infección por COVID-19 se ha extendido rápidamente en todo el mundo</w:t>
      </w:r>
      <w:r>
        <w:rPr>
          <w:rFonts w:eastAsia="Times New Roman" w:cstheme="minorHAnsi"/>
          <w:color w:val="333333"/>
          <w:lang w:eastAsia="es-PY"/>
        </w:rPr>
        <w:t>.</w:t>
      </w:r>
    </w:p>
    <w:p w:rsidR="00E95C2E" w:rsidRPr="00EB14FB" w:rsidRDefault="00E95C2E" w:rsidP="00E95C2E">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Las enfermedades preexistentes, como el asma, pueden aumentar la morbi-mortalidad por este virus en adultos, aunque no está muy claro su rol en la población pediátrica.</w:t>
      </w:r>
    </w:p>
    <w:p w:rsidR="00E95C2E" w:rsidRPr="0015260A" w:rsidRDefault="00E95C2E" w:rsidP="0015260A">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 xml:space="preserve">En este contexto, debido a la dificultad para diferenciar COVID-19 de las complicaciones o exacerbaciones del </w:t>
      </w:r>
      <w:r w:rsidR="0015260A">
        <w:rPr>
          <w:rFonts w:eastAsia="Times New Roman" w:cstheme="minorHAnsi"/>
          <w:color w:val="333333"/>
          <w:lang w:eastAsia="es-PY"/>
        </w:rPr>
        <w:t>asma, un buen manejo de la mismo</w:t>
      </w:r>
      <w:r w:rsidRPr="00EB14FB">
        <w:rPr>
          <w:rFonts w:eastAsia="Times New Roman" w:cstheme="minorHAnsi"/>
          <w:color w:val="333333"/>
          <w:lang w:eastAsia="es-PY"/>
        </w:rPr>
        <w:t xml:space="preserve"> junto </w:t>
      </w:r>
      <w:r w:rsidR="0015260A">
        <w:rPr>
          <w:rFonts w:eastAsia="Times New Roman" w:cstheme="minorHAnsi"/>
          <w:color w:val="333333"/>
          <w:lang w:eastAsia="es-PY"/>
        </w:rPr>
        <w:t xml:space="preserve">con medidas de distanciamiento </w:t>
      </w:r>
      <w:r w:rsidR="0015260A">
        <w:t>s</w:t>
      </w:r>
      <w:r>
        <w:t>ocial y de prevención en el hogar ayudaran a mantener saludables a los niños.</w:t>
      </w:r>
    </w:p>
    <w:p w:rsidR="00E95C2E"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Los niñ</w:t>
      </w:r>
      <w:r w:rsidR="00E95C2E">
        <w:rPr>
          <w:rFonts w:eastAsia="Times New Roman" w:cstheme="minorHAnsi"/>
          <w:color w:val="333333"/>
          <w:lang w:eastAsia="es-PY"/>
        </w:rPr>
        <w:t>os y adolescentes con asma deberán</w:t>
      </w:r>
      <w:r w:rsidRPr="00EB14FB">
        <w:rPr>
          <w:rFonts w:eastAsia="Times New Roman" w:cstheme="minorHAnsi"/>
          <w:color w:val="333333"/>
          <w:lang w:eastAsia="es-PY"/>
        </w:rPr>
        <w:t xml:space="preserve"> </w:t>
      </w:r>
      <w:r w:rsidR="00E95C2E">
        <w:rPr>
          <w:rFonts w:eastAsia="Times New Roman" w:cstheme="minorHAnsi"/>
          <w:color w:val="333333"/>
          <w:lang w:eastAsia="es-PY"/>
        </w:rPr>
        <w:t>continuar con</w:t>
      </w:r>
      <w:r w:rsidRPr="00EB14FB">
        <w:rPr>
          <w:rFonts w:eastAsia="Times New Roman" w:cstheme="minorHAnsi"/>
          <w:color w:val="333333"/>
          <w:lang w:eastAsia="es-PY"/>
        </w:rPr>
        <w:t xml:space="preserve"> sus medicamentos actuales</w:t>
      </w:r>
      <w:r w:rsidR="00CB0CFF">
        <w:rPr>
          <w:rFonts w:eastAsia="Times New Roman" w:cstheme="minorHAnsi"/>
          <w:color w:val="333333"/>
          <w:lang w:eastAsia="es-PY"/>
        </w:rPr>
        <w:t xml:space="preserve"> y practicar el distanciamiento social y físico</w:t>
      </w:r>
      <w:r w:rsidRPr="00EB14FB">
        <w:rPr>
          <w:rFonts w:eastAsia="Times New Roman" w:cstheme="minorHAnsi"/>
          <w:color w:val="333333"/>
          <w:lang w:eastAsia="es-PY"/>
        </w:rPr>
        <w:t>, el lavado regular de manos y</w:t>
      </w:r>
      <w:r w:rsidR="00A33D94">
        <w:rPr>
          <w:rFonts w:eastAsia="Times New Roman" w:cstheme="minorHAnsi"/>
          <w:color w:val="333333"/>
          <w:lang w:eastAsia="es-PY"/>
        </w:rPr>
        <w:t xml:space="preserve"> utilización de tapabocas,</w:t>
      </w:r>
      <w:r w:rsidRPr="00EB14FB">
        <w:rPr>
          <w:rFonts w:eastAsia="Times New Roman" w:cstheme="minorHAnsi"/>
          <w:color w:val="333333"/>
          <w:lang w:eastAsia="es-PY"/>
        </w:rPr>
        <w:t xml:space="preserve"> la evitación de aeroalérgenos.</w:t>
      </w:r>
      <w:r w:rsidR="00CB0CFF">
        <w:rPr>
          <w:rFonts w:eastAsia="Times New Roman" w:cstheme="minorHAnsi"/>
          <w:color w:val="333333"/>
          <w:lang w:eastAsia="es-PY"/>
        </w:rPr>
        <w:t xml:space="preserve"> Evitar el consumo de tabaco en el </w:t>
      </w:r>
      <w:r w:rsidR="00A33D94">
        <w:rPr>
          <w:rFonts w:eastAsia="Times New Roman" w:cstheme="minorHAnsi"/>
          <w:color w:val="333333"/>
          <w:lang w:eastAsia="es-PY"/>
        </w:rPr>
        <w:t xml:space="preserve">hogar. Ventilación adecuada e higiene regular de los ambientes y lugares de estudio o juego. </w:t>
      </w:r>
    </w:p>
    <w:p w:rsidR="00EB14FB" w:rsidRPr="00EB14FB" w:rsidRDefault="00A33D94" w:rsidP="00EB14FB">
      <w:pPr>
        <w:shd w:val="clear" w:color="auto" w:fill="FFFFFF"/>
        <w:spacing w:before="100" w:beforeAutospacing="1" w:after="100" w:afterAutospacing="1" w:line="240" w:lineRule="auto"/>
        <w:rPr>
          <w:rFonts w:eastAsia="Times New Roman" w:cstheme="minorHAnsi"/>
          <w:color w:val="333333"/>
          <w:lang w:eastAsia="es-PY"/>
        </w:rPr>
      </w:pPr>
      <w:r>
        <w:rPr>
          <w:rFonts w:eastAsia="Times New Roman" w:cstheme="minorHAnsi"/>
          <w:color w:val="333333"/>
          <w:lang w:eastAsia="es-PY"/>
        </w:rPr>
        <w:t>El</w:t>
      </w:r>
      <w:r w:rsidR="00EB14FB" w:rsidRPr="00EB14FB">
        <w:rPr>
          <w:rFonts w:eastAsia="Times New Roman" w:cstheme="minorHAnsi"/>
          <w:color w:val="333333"/>
          <w:lang w:eastAsia="es-PY"/>
        </w:rPr>
        <w:t xml:space="preserve"> tratamiento de las exacerbaciones del asma debe incluir corticos</w:t>
      </w:r>
      <w:r w:rsidR="00CB0CFF">
        <w:rPr>
          <w:rFonts w:eastAsia="Times New Roman" w:cstheme="minorHAnsi"/>
          <w:color w:val="333333"/>
          <w:lang w:eastAsia="es-PY"/>
        </w:rPr>
        <w:t>teroides orales si es necesario y el resto de su plan de crisis.</w:t>
      </w:r>
    </w:p>
    <w:p w:rsidR="00E95C2E"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 xml:space="preserve">Los medicamentos nebulizados no se recomiendan en este momento debido al mayor riesgo </w:t>
      </w:r>
      <w:r w:rsidR="00CB0CFF">
        <w:rPr>
          <w:rFonts w:eastAsia="Times New Roman" w:cstheme="minorHAnsi"/>
          <w:color w:val="333333"/>
          <w:lang w:eastAsia="es-PY"/>
        </w:rPr>
        <w:t xml:space="preserve">de aerolizacion </w:t>
      </w:r>
      <w:r w:rsidR="00A33D94">
        <w:rPr>
          <w:rFonts w:eastAsia="Times New Roman" w:cstheme="minorHAnsi"/>
          <w:color w:val="333333"/>
          <w:lang w:eastAsia="es-PY"/>
        </w:rPr>
        <w:t>viral</w:t>
      </w:r>
      <w:r w:rsidR="00A33D94" w:rsidRPr="00EB14FB">
        <w:rPr>
          <w:rFonts w:eastAsia="Times New Roman" w:cstheme="minorHAnsi"/>
          <w:color w:val="333333"/>
          <w:lang w:eastAsia="es-PY"/>
        </w:rPr>
        <w:t>,</w:t>
      </w:r>
      <w:r w:rsidR="00CB0CFF">
        <w:rPr>
          <w:rFonts w:eastAsia="Times New Roman" w:cstheme="minorHAnsi"/>
          <w:color w:val="333333"/>
          <w:lang w:eastAsia="es-PY"/>
        </w:rPr>
        <w:t xml:space="preserve"> así como la realización </w:t>
      </w:r>
      <w:r w:rsidR="00A33D94">
        <w:rPr>
          <w:rFonts w:eastAsia="Times New Roman" w:cstheme="minorHAnsi"/>
          <w:color w:val="333333"/>
          <w:lang w:eastAsia="es-PY"/>
        </w:rPr>
        <w:t>de espirometría</w:t>
      </w:r>
      <w:r w:rsidR="00CB0CFF">
        <w:rPr>
          <w:rFonts w:eastAsia="Times New Roman" w:cstheme="minorHAnsi"/>
          <w:color w:val="333333"/>
          <w:lang w:eastAsia="es-PY"/>
        </w:rPr>
        <w:t>.</w:t>
      </w:r>
    </w:p>
    <w:p w:rsidR="00EB14FB" w:rsidRPr="00EB14FB" w:rsidRDefault="00EB14FB" w:rsidP="00EB14FB">
      <w:pPr>
        <w:shd w:val="clear" w:color="auto" w:fill="FFFFFF"/>
        <w:spacing w:before="100" w:beforeAutospacing="1" w:after="100" w:afterAutospacing="1" w:line="240" w:lineRule="auto"/>
        <w:rPr>
          <w:rFonts w:eastAsia="Times New Roman" w:cstheme="minorHAnsi"/>
          <w:color w:val="333333"/>
          <w:lang w:eastAsia="es-PY"/>
        </w:rPr>
      </w:pPr>
      <w:r w:rsidRPr="00EB14FB">
        <w:rPr>
          <w:rFonts w:eastAsia="Times New Roman" w:cstheme="minorHAnsi"/>
          <w:color w:val="333333"/>
          <w:lang w:eastAsia="es-PY"/>
        </w:rPr>
        <w:t>Los profesionales de la salud deben permanecer alertas ante cambios en las políticas y recomendaciones por</w:t>
      </w:r>
      <w:r w:rsidR="00CB0CFF">
        <w:rPr>
          <w:rFonts w:eastAsia="Times New Roman" w:cstheme="minorHAnsi"/>
          <w:color w:val="333333"/>
          <w:lang w:eastAsia="es-PY"/>
        </w:rPr>
        <w:t xml:space="preserve"> los avances en el conocimiento y fomentar el acercamiento a </w:t>
      </w:r>
      <w:r w:rsidR="00A33D94">
        <w:rPr>
          <w:rFonts w:eastAsia="Times New Roman" w:cstheme="minorHAnsi"/>
          <w:color w:val="333333"/>
          <w:lang w:eastAsia="es-PY"/>
        </w:rPr>
        <w:t>través de</w:t>
      </w:r>
      <w:r w:rsidR="00CB0CFF">
        <w:rPr>
          <w:rFonts w:eastAsia="Times New Roman" w:cstheme="minorHAnsi"/>
          <w:color w:val="333333"/>
          <w:lang w:eastAsia="es-PY"/>
        </w:rPr>
        <w:t xml:space="preserve"> la consulta virtual</w:t>
      </w:r>
      <w:r w:rsidR="0015260A">
        <w:rPr>
          <w:rFonts w:eastAsia="Times New Roman" w:cstheme="minorHAnsi"/>
          <w:color w:val="333333"/>
          <w:lang w:eastAsia="es-PY"/>
        </w:rPr>
        <w:t>.</w:t>
      </w:r>
    </w:p>
    <w:p w:rsidR="00F11C22" w:rsidRDefault="00F11C22"/>
    <w:p w:rsidR="00F11C22" w:rsidRDefault="00E95C2E">
      <w:pPr>
        <w:rPr>
          <w:b/>
        </w:rPr>
      </w:pPr>
      <w:r w:rsidRPr="00E95C2E">
        <w:rPr>
          <w:b/>
        </w:rPr>
        <w:t>Bibliografía</w:t>
      </w:r>
    </w:p>
    <w:p w:rsidR="00226239" w:rsidRDefault="00226239" w:rsidP="00226239">
      <w:pPr>
        <w:pStyle w:val="NormalWeb"/>
        <w:shd w:val="clear" w:color="auto" w:fill="FFFFFF"/>
        <w:rPr>
          <w:rFonts w:ascii="Georgia" w:hAnsi="Georgia"/>
          <w:color w:val="333333"/>
          <w:sz w:val="27"/>
          <w:szCs w:val="27"/>
        </w:rPr>
      </w:pPr>
      <w:r>
        <w:rPr>
          <w:rFonts w:asciiTheme="minorHAnsi" w:hAnsiTheme="minorHAnsi" w:cstheme="minorHAnsi"/>
          <w:color w:val="333333"/>
          <w:sz w:val="22"/>
          <w:szCs w:val="22"/>
          <w:shd w:val="clear" w:color="auto" w:fill="FFFFFF"/>
        </w:rPr>
        <w:t>1-</w:t>
      </w:r>
      <w:r w:rsidRPr="00226239">
        <w:rPr>
          <w:rFonts w:asciiTheme="minorHAnsi" w:hAnsiTheme="minorHAnsi" w:cstheme="minorHAnsi"/>
          <w:color w:val="333333"/>
          <w:sz w:val="22"/>
          <w:szCs w:val="22"/>
          <w:shd w:val="clear" w:color="auto" w:fill="FFFFFF"/>
        </w:rPr>
        <w:t xml:space="preserve">Wu D, </w:t>
      </w:r>
      <w:proofErr w:type="spellStart"/>
      <w:r w:rsidRPr="00226239">
        <w:rPr>
          <w:rFonts w:asciiTheme="minorHAnsi" w:hAnsiTheme="minorHAnsi" w:cstheme="minorHAnsi"/>
          <w:color w:val="333333"/>
          <w:sz w:val="22"/>
          <w:szCs w:val="22"/>
          <w:shd w:val="clear" w:color="auto" w:fill="FFFFFF"/>
        </w:rPr>
        <w:t>Wu</w:t>
      </w:r>
      <w:proofErr w:type="spellEnd"/>
      <w:r w:rsidRPr="00226239">
        <w:rPr>
          <w:rFonts w:asciiTheme="minorHAnsi" w:hAnsiTheme="minorHAnsi" w:cstheme="minorHAnsi"/>
          <w:color w:val="333333"/>
          <w:sz w:val="22"/>
          <w:szCs w:val="22"/>
          <w:shd w:val="clear" w:color="auto" w:fill="FFFFFF"/>
        </w:rPr>
        <w:t xml:space="preserve"> T, </w:t>
      </w:r>
      <w:proofErr w:type="spellStart"/>
      <w:r w:rsidRPr="00226239">
        <w:rPr>
          <w:rFonts w:asciiTheme="minorHAnsi" w:hAnsiTheme="minorHAnsi" w:cstheme="minorHAnsi"/>
          <w:color w:val="333333"/>
          <w:sz w:val="22"/>
          <w:szCs w:val="22"/>
          <w:shd w:val="clear" w:color="auto" w:fill="FFFFFF"/>
        </w:rPr>
        <w:t>Liu</w:t>
      </w:r>
      <w:proofErr w:type="spellEnd"/>
      <w:r w:rsidRPr="00226239">
        <w:rPr>
          <w:rFonts w:asciiTheme="minorHAnsi" w:hAnsiTheme="minorHAnsi" w:cstheme="minorHAnsi"/>
          <w:color w:val="333333"/>
          <w:sz w:val="22"/>
          <w:szCs w:val="22"/>
          <w:shd w:val="clear" w:color="auto" w:fill="FFFFFF"/>
        </w:rPr>
        <w:t xml:space="preserve"> Q, Yang Z. El brote de SARS-CoV-2: lo que sabemos. </w:t>
      </w:r>
      <w:proofErr w:type="spellStart"/>
      <w:r w:rsidRPr="00226239">
        <w:rPr>
          <w:rFonts w:asciiTheme="minorHAnsi" w:hAnsiTheme="minorHAnsi" w:cstheme="minorHAnsi"/>
          <w:color w:val="333333"/>
          <w:sz w:val="22"/>
          <w:szCs w:val="22"/>
          <w:shd w:val="clear" w:color="auto" w:fill="FFFFFF"/>
        </w:rPr>
        <w:t>Int</w:t>
      </w:r>
      <w:proofErr w:type="spellEnd"/>
      <w:r w:rsidRPr="00226239">
        <w:rPr>
          <w:rFonts w:asciiTheme="minorHAnsi" w:hAnsiTheme="minorHAnsi" w:cstheme="minorHAnsi"/>
          <w:color w:val="333333"/>
          <w:sz w:val="22"/>
          <w:szCs w:val="22"/>
          <w:shd w:val="clear" w:color="auto" w:fill="FFFFFF"/>
        </w:rPr>
        <w:t xml:space="preserve"> J </w:t>
      </w:r>
      <w:proofErr w:type="spellStart"/>
      <w:r w:rsidRPr="00226239">
        <w:rPr>
          <w:rFonts w:asciiTheme="minorHAnsi" w:hAnsiTheme="minorHAnsi" w:cstheme="minorHAnsi"/>
          <w:color w:val="333333"/>
          <w:sz w:val="22"/>
          <w:szCs w:val="22"/>
          <w:shd w:val="clear" w:color="auto" w:fill="FFFFFF"/>
        </w:rPr>
        <w:t>Infect</w:t>
      </w:r>
      <w:proofErr w:type="spellEnd"/>
      <w:r w:rsidRPr="00226239">
        <w:rPr>
          <w:rFonts w:asciiTheme="minorHAnsi" w:hAnsiTheme="minorHAnsi" w:cstheme="minorHAnsi"/>
          <w:color w:val="333333"/>
          <w:sz w:val="22"/>
          <w:szCs w:val="22"/>
          <w:shd w:val="clear" w:color="auto" w:fill="FFFFFF"/>
        </w:rPr>
        <w:t xml:space="preserve"> </w:t>
      </w:r>
      <w:proofErr w:type="spellStart"/>
      <w:r w:rsidRPr="00226239">
        <w:rPr>
          <w:rFonts w:asciiTheme="minorHAnsi" w:hAnsiTheme="minorHAnsi" w:cstheme="minorHAnsi"/>
          <w:color w:val="333333"/>
          <w:sz w:val="22"/>
          <w:szCs w:val="22"/>
          <w:shd w:val="clear" w:color="auto" w:fill="FFFFFF"/>
        </w:rPr>
        <w:t>Dis</w:t>
      </w:r>
      <w:proofErr w:type="spellEnd"/>
      <w:r w:rsidRPr="00226239">
        <w:rPr>
          <w:rFonts w:asciiTheme="minorHAnsi" w:hAnsiTheme="minorHAnsi" w:cstheme="minorHAnsi"/>
          <w:color w:val="333333"/>
          <w:sz w:val="22"/>
          <w:szCs w:val="22"/>
          <w:shd w:val="clear" w:color="auto" w:fill="FFFFFF"/>
        </w:rPr>
        <w:t>. 2020 Mar</w:t>
      </w:r>
      <w:r>
        <w:rPr>
          <w:rFonts w:cstheme="minorHAnsi"/>
          <w:color w:val="333333"/>
          <w:shd w:val="clear" w:color="auto" w:fill="FFFFFF"/>
        </w:rPr>
        <w:t>.</w:t>
      </w:r>
      <w:r w:rsidRPr="00226239">
        <w:rPr>
          <w:rFonts w:ascii="Georgia" w:hAnsi="Georgia"/>
          <w:color w:val="333333"/>
          <w:sz w:val="27"/>
          <w:szCs w:val="27"/>
        </w:rPr>
        <w:t xml:space="preserve"> </w:t>
      </w:r>
    </w:p>
    <w:p w:rsidR="00226239" w:rsidRPr="00226239" w:rsidRDefault="00226239" w:rsidP="00226239">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t>2-</w:t>
      </w:r>
      <w:r w:rsidRPr="00226239">
        <w:rPr>
          <w:rFonts w:asciiTheme="minorHAnsi" w:hAnsiTheme="minorHAnsi" w:cstheme="minorHAnsi"/>
          <w:color w:val="333333"/>
          <w:sz w:val="22"/>
          <w:szCs w:val="22"/>
        </w:rPr>
        <w:t>Centro de recursos de coronavirus Johns Hopkins [Internet]. Disponible en: https://coronavirus.jhu.edu/map.html</w:t>
      </w:r>
    </w:p>
    <w:p w:rsidR="00DC549C" w:rsidRDefault="00226239" w:rsidP="00226239">
      <w:pPr>
        <w:pStyle w:val="NormalWeb"/>
        <w:shd w:val="clear" w:color="auto" w:fill="FFFFFF"/>
        <w:rPr>
          <w:rFonts w:asciiTheme="minorHAnsi" w:hAnsiTheme="minorHAnsi" w:cstheme="minorHAnsi"/>
          <w:color w:val="333333"/>
          <w:sz w:val="22"/>
          <w:szCs w:val="22"/>
        </w:rPr>
      </w:pPr>
      <w:r>
        <w:rPr>
          <w:rFonts w:asciiTheme="minorHAnsi" w:hAnsiTheme="minorHAnsi" w:cstheme="minorHAnsi"/>
          <w:color w:val="333333"/>
          <w:sz w:val="22"/>
          <w:szCs w:val="22"/>
        </w:rPr>
        <w:lastRenderedPageBreak/>
        <w:t>3-</w:t>
      </w:r>
      <w:r w:rsidRPr="00226239">
        <w:rPr>
          <w:rFonts w:asciiTheme="minorHAnsi" w:hAnsiTheme="minorHAnsi" w:cstheme="minorHAnsi"/>
          <w:color w:val="333333"/>
          <w:sz w:val="22"/>
          <w:szCs w:val="22"/>
        </w:rPr>
        <w:t xml:space="preserve">CDC: Informe semanal de morbilidad y mortalidad: enfermedad por coronavirus 2019 en niños [Internet]. Disponible en: </w:t>
      </w:r>
      <w:hyperlink r:id="rId6" w:history="1">
        <w:r w:rsidRPr="00097216">
          <w:rPr>
            <w:rStyle w:val="Hipervnculo"/>
            <w:rFonts w:asciiTheme="minorHAnsi" w:hAnsiTheme="minorHAnsi" w:cstheme="minorHAnsi"/>
            <w:sz w:val="22"/>
            <w:szCs w:val="22"/>
          </w:rPr>
          <w:t>https://www.cdc.gov/mmwr/volumes/69/wr/mm6914e4.htm</w:t>
        </w:r>
      </w:hyperlink>
      <w:r w:rsidR="00DC549C">
        <w:rPr>
          <w:rFonts w:asciiTheme="minorHAnsi" w:hAnsiTheme="minorHAnsi" w:cstheme="minorHAnsi"/>
          <w:color w:val="333333"/>
          <w:sz w:val="22"/>
          <w:szCs w:val="22"/>
        </w:rPr>
        <w:t>.</w:t>
      </w:r>
    </w:p>
    <w:p w:rsidR="007A7538" w:rsidRDefault="002C4A39" w:rsidP="00226239">
      <w:pPr>
        <w:pStyle w:val="NormalWeb"/>
        <w:shd w:val="clear" w:color="auto" w:fill="FFFFFF"/>
        <w:rPr>
          <w:rFonts w:ascii="Georgia" w:hAnsi="Georgia"/>
          <w:color w:val="333333"/>
          <w:sz w:val="27"/>
          <w:szCs w:val="27"/>
          <w:shd w:val="clear" w:color="auto" w:fill="FFFFFF"/>
        </w:rPr>
      </w:pPr>
      <w:r>
        <w:rPr>
          <w:rFonts w:asciiTheme="minorHAnsi" w:hAnsiTheme="minorHAnsi" w:cstheme="minorHAnsi"/>
          <w:color w:val="333333"/>
          <w:sz w:val="22"/>
          <w:szCs w:val="22"/>
        </w:rPr>
        <w:t xml:space="preserve">4- </w:t>
      </w:r>
      <w:r w:rsidRPr="002C4A39">
        <w:rPr>
          <w:rFonts w:asciiTheme="minorHAnsi" w:hAnsiTheme="minorHAnsi" w:cstheme="minorHAnsi"/>
          <w:color w:val="2E74B5" w:themeColor="accent1" w:themeShade="BF"/>
          <w:sz w:val="22"/>
          <w:szCs w:val="22"/>
          <w:u w:val="single"/>
        </w:rPr>
        <w:t>https://ginasthma.org/covid-19-gina-answers-to-frequently-asked-questions-on-asthma-management/final-covid-19-answers-to-frequent-questions-25-3-2020-1/</w:t>
      </w:r>
    </w:p>
    <w:p w:rsidR="00226239" w:rsidRPr="007A7538" w:rsidRDefault="007A7538" w:rsidP="007A7538">
      <w:pPr>
        <w:pStyle w:val="NormalWeb"/>
        <w:shd w:val="clear" w:color="auto" w:fill="FFFFFF"/>
        <w:rPr>
          <w:rFonts w:asciiTheme="minorHAnsi" w:hAnsiTheme="minorHAnsi" w:cstheme="minorHAnsi"/>
          <w:color w:val="333333"/>
          <w:sz w:val="22"/>
          <w:szCs w:val="22"/>
          <w:shd w:val="clear" w:color="auto" w:fill="FFFFFF"/>
        </w:rPr>
      </w:pPr>
      <w:r w:rsidRPr="007A7538">
        <w:rPr>
          <w:rFonts w:asciiTheme="minorHAnsi" w:hAnsiTheme="minorHAnsi" w:cstheme="minorHAnsi"/>
          <w:color w:val="333333"/>
          <w:sz w:val="22"/>
          <w:szCs w:val="22"/>
          <w:shd w:val="clear" w:color="auto" w:fill="FFFFFF"/>
        </w:rPr>
        <w:t>5</w:t>
      </w:r>
      <w:r>
        <w:rPr>
          <w:rFonts w:asciiTheme="minorHAnsi" w:hAnsiTheme="minorHAnsi" w:cstheme="minorHAnsi"/>
          <w:color w:val="333333"/>
          <w:sz w:val="22"/>
          <w:szCs w:val="22"/>
          <w:shd w:val="clear" w:color="auto" w:fill="FFFFFF"/>
        </w:rPr>
        <w:t>-</w:t>
      </w:r>
      <w:r w:rsidRPr="007A7538">
        <w:t xml:space="preserve"> </w:t>
      </w:r>
      <w:r>
        <w:rPr>
          <w:rFonts w:asciiTheme="minorHAnsi" w:hAnsiTheme="minorHAnsi" w:cstheme="minorHAnsi"/>
          <w:color w:val="333333"/>
          <w:sz w:val="22"/>
          <w:szCs w:val="22"/>
          <w:shd w:val="clear" w:color="auto" w:fill="FFFFFF"/>
        </w:rPr>
        <w:t xml:space="preserve">Lara J </w:t>
      </w:r>
      <w:proofErr w:type="spellStart"/>
      <w:r>
        <w:rPr>
          <w:rFonts w:asciiTheme="minorHAnsi" w:hAnsiTheme="minorHAnsi" w:cstheme="minorHAnsi"/>
          <w:color w:val="333333"/>
          <w:sz w:val="22"/>
          <w:szCs w:val="22"/>
          <w:shd w:val="clear" w:color="auto" w:fill="FFFFFF"/>
        </w:rPr>
        <w:t>Akinbami</w:t>
      </w:r>
      <w:proofErr w:type="spellEnd"/>
      <w:r>
        <w:rPr>
          <w:rFonts w:asciiTheme="minorHAnsi" w:hAnsiTheme="minorHAnsi" w:cstheme="minorHAnsi"/>
          <w:color w:val="333333"/>
          <w:sz w:val="22"/>
          <w:szCs w:val="22"/>
          <w:shd w:val="clear" w:color="auto" w:fill="FFFFFF"/>
        </w:rPr>
        <w:t xml:space="preserve"> 1, Jeanne E </w:t>
      </w:r>
      <w:proofErr w:type="spellStart"/>
      <w:proofErr w:type="gramStart"/>
      <w:r>
        <w:rPr>
          <w:rFonts w:asciiTheme="minorHAnsi" w:hAnsiTheme="minorHAnsi" w:cstheme="minorHAnsi"/>
          <w:color w:val="333333"/>
          <w:sz w:val="22"/>
          <w:szCs w:val="22"/>
          <w:shd w:val="clear" w:color="auto" w:fill="FFFFFF"/>
        </w:rPr>
        <w:t>Moorman</w:t>
      </w:r>
      <w:proofErr w:type="spellEnd"/>
      <w:r>
        <w:rPr>
          <w:rFonts w:asciiTheme="minorHAnsi" w:hAnsiTheme="minorHAnsi" w:cstheme="minorHAnsi"/>
          <w:color w:val="333333"/>
          <w:sz w:val="22"/>
          <w:szCs w:val="22"/>
          <w:shd w:val="clear" w:color="auto" w:fill="FFFFFF"/>
        </w:rPr>
        <w:t xml:space="preserve"> ,</w:t>
      </w:r>
      <w:proofErr w:type="gramEnd"/>
      <w:r>
        <w:rPr>
          <w:rFonts w:asciiTheme="minorHAnsi" w:hAnsiTheme="minorHAnsi" w:cstheme="minorHAnsi"/>
          <w:color w:val="333333"/>
          <w:sz w:val="22"/>
          <w:szCs w:val="22"/>
          <w:shd w:val="clear" w:color="auto" w:fill="FFFFFF"/>
        </w:rPr>
        <w:t xml:space="preserve"> </w:t>
      </w:r>
      <w:proofErr w:type="spellStart"/>
      <w:r w:rsidRPr="007A7538">
        <w:rPr>
          <w:rFonts w:asciiTheme="minorHAnsi" w:hAnsiTheme="minorHAnsi" w:cstheme="minorHAnsi"/>
          <w:color w:val="333333"/>
          <w:sz w:val="22"/>
          <w:szCs w:val="22"/>
          <w:shd w:val="clear" w:color="auto" w:fill="FFFFFF"/>
        </w:rPr>
        <w:t>Cathy</w:t>
      </w:r>
      <w:proofErr w:type="spellEnd"/>
      <w:r w:rsidRPr="007A7538">
        <w:rPr>
          <w:rFonts w:asciiTheme="minorHAnsi" w:hAnsiTheme="minorHAnsi" w:cstheme="minorHAnsi"/>
          <w:color w:val="333333"/>
          <w:sz w:val="22"/>
          <w:szCs w:val="22"/>
          <w:shd w:val="clear" w:color="auto" w:fill="FFFFFF"/>
        </w:rPr>
        <w:t xml:space="preserve"> Bailey</w:t>
      </w:r>
      <w:r>
        <w:rPr>
          <w:rFonts w:asciiTheme="minorHAnsi" w:hAnsiTheme="minorHAnsi" w:cstheme="minorHAnsi"/>
          <w:color w:val="333333"/>
          <w:sz w:val="22"/>
          <w:szCs w:val="22"/>
          <w:shd w:val="clear" w:color="auto" w:fill="FFFFFF"/>
        </w:rPr>
        <w:t>.</w:t>
      </w:r>
      <w:r w:rsidRPr="007A7538">
        <w:rPr>
          <w:rFonts w:asciiTheme="minorHAnsi" w:hAnsiTheme="minorHAnsi" w:cstheme="minorHAnsi"/>
          <w:color w:val="333333"/>
          <w:sz w:val="22"/>
          <w:szCs w:val="22"/>
          <w:shd w:val="clear" w:color="auto" w:fill="FFFFFF"/>
        </w:rPr>
        <w:t xml:space="preserve"> Tendencias en la prevalencia del asma, el uso de la atención médica y la mortalidad en los Estados Unidos, 2001-2010</w:t>
      </w:r>
      <w:r>
        <w:rPr>
          <w:rFonts w:asciiTheme="minorHAnsi" w:hAnsiTheme="minorHAnsi" w:cstheme="minorHAnsi"/>
          <w:color w:val="333333"/>
          <w:sz w:val="22"/>
          <w:szCs w:val="22"/>
          <w:shd w:val="clear" w:color="auto" w:fill="FFFFFF"/>
        </w:rPr>
        <w:t>.</w:t>
      </w:r>
      <w:r w:rsidRPr="007A7538">
        <w:t xml:space="preserve"> </w:t>
      </w:r>
      <w:r w:rsidRPr="007A7538">
        <w:rPr>
          <w:rFonts w:asciiTheme="minorHAnsi" w:hAnsiTheme="minorHAnsi" w:cstheme="minorHAnsi"/>
          <w:color w:val="333333"/>
          <w:sz w:val="22"/>
          <w:szCs w:val="22"/>
          <w:shd w:val="clear" w:color="auto" w:fill="FFFFFF"/>
        </w:rPr>
        <w:t>Resumen de datos de NCHS. 2012 mayo; (94): 1-8</w:t>
      </w:r>
    </w:p>
    <w:p w:rsidR="007A7538" w:rsidRDefault="007A7538" w:rsidP="00226239">
      <w:pPr>
        <w:pStyle w:val="NormalWeb"/>
        <w:shd w:val="clear" w:color="auto" w:fill="FFFFFF"/>
        <w:rPr>
          <w:rFonts w:ascii="Georgia" w:hAnsi="Georgia"/>
          <w:color w:val="333333"/>
          <w:sz w:val="27"/>
          <w:szCs w:val="27"/>
          <w:shd w:val="clear" w:color="auto" w:fill="FFFFFF"/>
        </w:rPr>
      </w:pPr>
    </w:p>
    <w:p w:rsidR="00FC10F1" w:rsidRDefault="007A7538" w:rsidP="00226239">
      <w:pPr>
        <w:pStyle w:val="NormalWeb"/>
        <w:shd w:val="clear" w:color="auto" w:fill="FFFFFF"/>
        <w:rPr>
          <w:lang w:val="en-US"/>
        </w:rPr>
      </w:pPr>
      <w:r w:rsidRPr="001321BC">
        <w:rPr>
          <w:rFonts w:asciiTheme="minorHAnsi" w:hAnsiTheme="minorHAnsi" w:cstheme="minorHAnsi"/>
          <w:color w:val="333333"/>
          <w:sz w:val="22"/>
          <w:szCs w:val="22"/>
        </w:rPr>
        <w:t>6-</w:t>
      </w:r>
      <w:r w:rsidR="00226239" w:rsidRPr="001321BC">
        <w:rPr>
          <w:rFonts w:asciiTheme="minorHAnsi" w:hAnsiTheme="minorHAnsi" w:cstheme="minorHAnsi"/>
          <w:color w:val="333333"/>
          <w:sz w:val="22"/>
          <w:szCs w:val="22"/>
        </w:rPr>
        <w:t xml:space="preserve">Shaker MS, </w:t>
      </w:r>
      <w:proofErr w:type="spellStart"/>
      <w:r w:rsidR="00226239" w:rsidRPr="001321BC">
        <w:rPr>
          <w:rFonts w:asciiTheme="minorHAnsi" w:hAnsiTheme="minorHAnsi" w:cstheme="minorHAnsi"/>
          <w:color w:val="333333"/>
          <w:sz w:val="22"/>
          <w:szCs w:val="22"/>
        </w:rPr>
        <w:t>Oppenheimer</w:t>
      </w:r>
      <w:proofErr w:type="spellEnd"/>
      <w:r w:rsidR="00226239" w:rsidRPr="001321BC">
        <w:rPr>
          <w:rFonts w:asciiTheme="minorHAnsi" w:hAnsiTheme="minorHAnsi" w:cstheme="minorHAnsi"/>
          <w:color w:val="333333"/>
          <w:sz w:val="22"/>
          <w:szCs w:val="22"/>
        </w:rPr>
        <w:t xml:space="preserve"> J, </w:t>
      </w:r>
      <w:proofErr w:type="spellStart"/>
      <w:r w:rsidR="00226239" w:rsidRPr="001321BC">
        <w:rPr>
          <w:rFonts w:asciiTheme="minorHAnsi" w:hAnsiTheme="minorHAnsi" w:cstheme="minorHAnsi"/>
          <w:color w:val="333333"/>
          <w:sz w:val="22"/>
          <w:szCs w:val="22"/>
        </w:rPr>
        <w:t>Grayson</w:t>
      </w:r>
      <w:proofErr w:type="spellEnd"/>
      <w:r w:rsidR="00226239" w:rsidRPr="001321BC">
        <w:rPr>
          <w:rFonts w:asciiTheme="minorHAnsi" w:hAnsiTheme="minorHAnsi" w:cstheme="minorHAnsi"/>
          <w:color w:val="333333"/>
          <w:sz w:val="22"/>
          <w:szCs w:val="22"/>
        </w:rPr>
        <w:t xml:space="preserve"> M, </w:t>
      </w:r>
      <w:proofErr w:type="spellStart"/>
      <w:r w:rsidR="00226239" w:rsidRPr="001321BC">
        <w:rPr>
          <w:rFonts w:asciiTheme="minorHAnsi" w:hAnsiTheme="minorHAnsi" w:cstheme="minorHAnsi"/>
          <w:color w:val="333333"/>
          <w:sz w:val="22"/>
          <w:szCs w:val="22"/>
        </w:rPr>
        <w:t>Stukus</w:t>
      </w:r>
      <w:proofErr w:type="spellEnd"/>
      <w:r w:rsidR="00226239" w:rsidRPr="001321BC">
        <w:rPr>
          <w:rFonts w:asciiTheme="minorHAnsi" w:hAnsiTheme="minorHAnsi" w:cstheme="minorHAnsi"/>
          <w:color w:val="333333"/>
          <w:sz w:val="22"/>
          <w:szCs w:val="22"/>
        </w:rPr>
        <w:t xml:space="preserve"> D, </w:t>
      </w:r>
      <w:proofErr w:type="spellStart"/>
      <w:r w:rsidR="00226239" w:rsidRPr="001321BC">
        <w:rPr>
          <w:rFonts w:asciiTheme="minorHAnsi" w:hAnsiTheme="minorHAnsi" w:cstheme="minorHAnsi"/>
          <w:color w:val="333333"/>
          <w:sz w:val="22"/>
          <w:szCs w:val="22"/>
        </w:rPr>
        <w:t>Hartog</w:t>
      </w:r>
      <w:proofErr w:type="spellEnd"/>
      <w:r w:rsidR="00226239" w:rsidRPr="001321BC">
        <w:rPr>
          <w:rFonts w:asciiTheme="minorHAnsi" w:hAnsiTheme="minorHAnsi" w:cstheme="minorHAnsi"/>
          <w:color w:val="333333"/>
          <w:sz w:val="22"/>
          <w:szCs w:val="22"/>
        </w:rPr>
        <w:t xml:space="preserve"> N, </w:t>
      </w:r>
      <w:proofErr w:type="spellStart"/>
      <w:r w:rsidR="00226239" w:rsidRPr="001321BC">
        <w:rPr>
          <w:rFonts w:asciiTheme="minorHAnsi" w:hAnsiTheme="minorHAnsi" w:cstheme="minorHAnsi"/>
          <w:color w:val="333333"/>
          <w:sz w:val="22"/>
          <w:szCs w:val="22"/>
        </w:rPr>
        <w:t>Hsieh</w:t>
      </w:r>
      <w:proofErr w:type="spellEnd"/>
      <w:r w:rsidR="00226239" w:rsidRPr="001321BC">
        <w:rPr>
          <w:rFonts w:asciiTheme="minorHAnsi" w:hAnsiTheme="minorHAnsi" w:cstheme="minorHAnsi"/>
          <w:color w:val="333333"/>
          <w:sz w:val="22"/>
          <w:szCs w:val="22"/>
        </w:rPr>
        <w:t xml:space="preserve"> E, et al. </w:t>
      </w:r>
      <w:r w:rsidR="00226239" w:rsidRPr="00226239">
        <w:rPr>
          <w:rFonts w:asciiTheme="minorHAnsi" w:hAnsiTheme="minorHAnsi" w:cstheme="minorHAnsi"/>
          <w:color w:val="333333"/>
          <w:sz w:val="22"/>
          <w:szCs w:val="22"/>
        </w:rPr>
        <w:t xml:space="preserve">COVID-19: Planificación de contingencia pandémica para la Clínica de Alergia e Inmunología. </w:t>
      </w:r>
      <w:r w:rsidR="00226239" w:rsidRPr="00FC10F1">
        <w:rPr>
          <w:rFonts w:asciiTheme="minorHAnsi" w:hAnsiTheme="minorHAnsi" w:cstheme="minorHAnsi"/>
          <w:color w:val="333333"/>
          <w:sz w:val="22"/>
          <w:szCs w:val="22"/>
          <w:lang w:val="en-US"/>
        </w:rPr>
        <w:t xml:space="preserve">J Allergy </w:t>
      </w:r>
      <w:proofErr w:type="spellStart"/>
      <w:r w:rsidR="00226239" w:rsidRPr="00FC10F1">
        <w:rPr>
          <w:rFonts w:asciiTheme="minorHAnsi" w:hAnsiTheme="minorHAnsi" w:cstheme="minorHAnsi"/>
          <w:color w:val="333333"/>
          <w:sz w:val="22"/>
          <w:szCs w:val="22"/>
          <w:lang w:val="en-US"/>
        </w:rPr>
        <w:t>Clin</w:t>
      </w:r>
      <w:proofErr w:type="spellEnd"/>
      <w:r w:rsidR="00226239" w:rsidRPr="00FC10F1">
        <w:rPr>
          <w:rFonts w:asciiTheme="minorHAnsi" w:hAnsiTheme="minorHAnsi" w:cstheme="minorHAnsi"/>
          <w:color w:val="333333"/>
          <w:sz w:val="22"/>
          <w:szCs w:val="22"/>
          <w:lang w:val="en-US"/>
        </w:rPr>
        <w:t xml:space="preserve"> </w:t>
      </w:r>
      <w:proofErr w:type="spellStart"/>
      <w:r w:rsidR="00226239" w:rsidRPr="00FC10F1">
        <w:rPr>
          <w:rFonts w:asciiTheme="minorHAnsi" w:hAnsiTheme="minorHAnsi" w:cstheme="minorHAnsi"/>
          <w:color w:val="333333"/>
          <w:sz w:val="22"/>
          <w:szCs w:val="22"/>
          <w:lang w:val="en-US"/>
        </w:rPr>
        <w:t>Immunol</w:t>
      </w:r>
      <w:proofErr w:type="spellEnd"/>
      <w:r w:rsidR="00226239" w:rsidRPr="00FC10F1">
        <w:rPr>
          <w:rFonts w:asciiTheme="minorHAnsi" w:hAnsiTheme="minorHAnsi" w:cstheme="minorHAnsi"/>
          <w:color w:val="333333"/>
          <w:sz w:val="22"/>
          <w:szCs w:val="22"/>
          <w:lang w:val="en-US"/>
        </w:rPr>
        <w:t xml:space="preserve"> Pr. 2020; </w:t>
      </w:r>
      <w:proofErr w:type="spellStart"/>
      <w:r w:rsidR="00226239" w:rsidRPr="00FC10F1">
        <w:rPr>
          <w:rFonts w:asciiTheme="minorHAnsi" w:hAnsiTheme="minorHAnsi" w:cstheme="minorHAnsi"/>
          <w:color w:val="333333"/>
          <w:sz w:val="22"/>
          <w:szCs w:val="22"/>
          <w:lang w:val="en-US"/>
        </w:rPr>
        <w:t>en</w:t>
      </w:r>
      <w:proofErr w:type="spellEnd"/>
      <w:r w:rsidR="00226239" w:rsidRPr="00FC10F1">
        <w:rPr>
          <w:rFonts w:asciiTheme="minorHAnsi" w:hAnsiTheme="minorHAnsi" w:cstheme="minorHAnsi"/>
          <w:color w:val="333333"/>
          <w:sz w:val="22"/>
          <w:szCs w:val="22"/>
          <w:lang w:val="en-US"/>
        </w:rPr>
        <w:t xml:space="preserve"> </w:t>
      </w:r>
      <w:proofErr w:type="spellStart"/>
      <w:r w:rsidR="00226239" w:rsidRPr="00FC10F1">
        <w:rPr>
          <w:rFonts w:asciiTheme="minorHAnsi" w:hAnsiTheme="minorHAnsi" w:cstheme="minorHAnsi"/>
          <w:color w:val="333333"/>
          <w:sz w:val="22"/>
          <w:szCs w:val="22"/>
          <w:lang w:val="en-US"/>
        </w:rPr>
        <w:t>prensa</w:t>
      </w:r>
      <w:proofErr w:type="spellEnd"/>
      <w:r w:rsidR="00226239" w:rsidRPr="00FC10F1">
        <w:rPr>
          <w:rFonts w:asciiTheme="minorHAnsi" w:hAnsiTheme="minorHAnsi" w:cstheme="minorHAnsi"/>
          <w:color w:val="333333"/>
          <w:sz w:val="22"/>
          <w:szCs w:val="22"/>
          <w:lang w:val="en-US"/>
        </w:rPr>
        <w:t>.</w:t>
      </w:r>
      <w:r w:rsidR="00FC10F1" w:rsidRPr="00FC10F1">
        <w:rPr>
          <w:lang w:val="en-US"/>
        </w:rPr>
        <w:t xml:space="preserve"> </w:t>
      </w:r>
    </w:p>
    <w:p w:rsidR="00FC10F1" w:rsidRDefault="00FC10F1" w:rsidP="00FC10F1">
      <w:pPr>
        <w:pStyle w:val="NormalWeb"/>
        <w:shd w:val="clear" w:color="auto" w:fill="FFFFFF"/>
        <w:rPr>
          <w:rFonts w:asciiTheme="minorHAnsi" w:hAnsiTheme="minorHAnsi" w:cstheme="minorHAnsi"/>
          <w:color w:val="333333"/>
          <w:sz w:val="22"/>
          <w:szCs w:val="22"/>
          <w:lang w:val="en-US"/>
        </w:rPr>
      </w:pPr>
      <w:r w:rsidRPr="00FC10F1">
        <w:rPr>
          <w:rFonts w:asciiTheme="minorHAnsi" w:hAnsiTheme="minorHAnsi" w:cstheme="minorHAnsi"/>
          <w:sz w:val="22"/>
          <w:szCs w:val="22"/>
          <w:lang w:val="en-US"/>
        </w:rPr>
        <w:t>7</w:t>
      </w:r>
      <w:r w:rsidRPr="00FC10F1">
        <w:rPr>
          <w:lang w:val="en-US"/>
        </w:rPr>
        <w:t xml:space="preserve">- </w:t>
      </w:r>
      <w:r w:rsidRPr="00FC10F1">
        <w:rPr>
          <w:rFonts w:asciiTheme="minorHAnsi" w:hAnsiTheme="minorHAnsi" w:cstheme="minorHAnsi"/>
          <w:color w:val="333333"/>
          <w:sz w:val="22"/>
          <w:szCs w:val="22"/>
          <w:lang w:val="en-US"/>
        </w:rPr>
        <w:t xml:space="preserve">Abrams E, </w:t>
      </w:r>
      <w:proofErr w:type="spellStart"/>
      <w:r w:rsidRPr="00FC10F1">
        <w:rPr>
          <w:rFonts w:asciiTheme="minorHAnsi" w:hAnsiTheme="minorHAnsi" w:cstheme="minorHAnsi"/>
          <w:color w:val="333333"/>
          <w:sz w:val="22"/>
          <w:szCs w:val="22"/>
          <w:lang w:val="en-US"/>
        </w:rPr>
        <w:t>T'Jong</w:t>
      </w:r>
      <w:proofErr w:type="spellEnd"/>
      <w:r w:rsidRPr="00FC10F1">
        <w:rPr>
          <w:rFonts w:asciiTheme="minorHAnsi" w:hAnsiTheme="minorHAnsi" w:cstheme="minorHAnsi"/>
          <w:color w:val="333333"/>
          <w:sz w:val="22"/>
          <w:szCs w:val="22"/>
          <w:lang w:val="en-US"/>
        </w:rPr>
        <w:t xml:space="preserve"> G, Yang C. Canadian Pediatric Society Practice Point: </w:t>
      </w:r>
      <w:proofErr w:type="spellStart"/>
      <w:r w:rsidRPr="00FC10F1">
        <w:rPr>
          <w:rFonts w:asciiTheme="minorHAnsi" w:hAnsiTheme="minorHAnsi" w:cstheme="minorHAnsi"/>
          <w:color w:val="333333"/>
          <w:sz w:val="22"/>
          <w:szCs w:val="22"/>
          <w:lang w:val="en-US"/>
        </w:rPr>
        <w:t>Paediatric</w:t>
      </w:r>
      <w:proofErr w:type="spellEnd"/>
      <w:r w:rsidRPr="00FC10F1">
        <w:rPr>
          <w:rFonts w:asciiTheme="minorHAnsi" w:hAnsiTheme="minorHAnsi" w:cstheme="minorHAnsi"/>
          <w:color w:val="333333"/>
          <w:sz w:val="22"/>
          <w:szCs w:val="22"/>
          <w:lang w:val="en-US"/>
        </w:rPr>
        <w:t xml:space="preserve"> asthma and</w:t>
      </w:r>
      <w:r w:rsidRPr="00FC10F1">
        <w:rPr>
          <w:lang w:val="en-US"/>
        </w:rPr>
        <w:t xml:space="preserve"> </w:t>
      </w:r>
      <w:r w:rsidRPr="00FC10F1">
        <w:rPr>
          <w:rFonts w:asciiTheme="minorHAnsi" w:hAnsiTheme="minorHAnsi" w:cstheme="minorHAnsi"/>
          <w:color w:val="333333"/>
          <w:sz w:val="22"/>
          <w:szCs w:val="22"/>
          <w:lang w:val="en-US"/>
        </w:rPr>
        <w:t xml:space="preserve">1 jun. 2020 - J Allergy </w:t>
      </w:r>
      <w:proofErr w:type="spellStart"/>
      <w:r w:rsidRPr="00FC10F1">
        <w:rPr>
          <w:rFonts w:asciiTheme="minorHAnsi" w:hAnsiTheme="minorHAnsi" w:cstheme="minorHAnsi"/>
          <w:color w:val="333333"/>
          <w:sz w:val="22"/>
          <w:szCs w:val="22"/>
          <w:lang w:val="en-US"/>
        </w:rPr>
        <w:t>Clin</w:t>
      </w:r>
      <w:proofErr w:type="spellEnd"/>
      <w:r w:rsidRPr="00FC10F1">
        <w:rPr>
          <w:rFonts w:asciiTheme="minorHAnsi" w:hAnsiTheme="minorHAnsi" w:cstheme="minorHAnsi"/>
          <w:color w:val="333333"/>
          <w:sz w:val="22"/>
          <w:szCs w:val="22"/>
          <w:lang w:val="en-US"/>
        </w:rPr>
        <w:t xml:space="preserve"> </w:t>
      </w:r>
      <w:proofErr w:type="spellStart"/>
      <w:r w:rsidRPr="00FC10F1">
        <w:rPr>
          <w:rFonts w:asciiTheme="minorHAnsi" w:hAnsiTheme="minorHAnsi" w:cstheme="minorHAnsi"/>
          <w:color w:val="333333"/>
          <w:sz w:val="22"/>
          <w:szCs w:val="22"/>
          <w:lang w:val="en-US"/>
        </w:rPr>
        <w:t>Immunol</w:t>
      </w:r>
      <w:proofErr w:type="spellEnd"/>
      <w:r w:rsidRPr="00FC10F1">
        <w:rPr>
          <w:rFonts w:asciiTheme="minorHAnsi" w:hAnsiTheme="minorHAnsi" w:cstheme="minorHAnsi"/>
          <w:color w:val="333333"/>
          <w:sz w:val="22"/>
          <w:szCs w:val="22"/>
          <w:lang w:val="en-US"/>
        </w:rPr>
        <w:t xml:space="preserve"> Pr. 2020</w:t>
      </w:r>
    </w:p>
    <w:p w:rsidR="00FC10F1" w:rsidRDefault="00FC10F1" w:rsidP="00E663EE">
      <w:pPr>
        <w:pStyle w:val="NormalWeb"/>
        <w:shd w:val="clear" w:color="auto" w:fill="FFFFFF"/>
        <w:rPr>
          <w:rFonts w:asciiTheme="minorHAnsi" w:hAnsiTheme="minorHAnsi" w:cstheme="minorHAnsi"/>
          <w:color w:val="333333"/>
          <w:sz w:val="22"/>
          <w:szCs w:val="22"/>
        </w:rPr>
      </w:pPr>
      <w:r w:rsidRPr="00FC10F1">
        <w:rPr>
          <w:rFonts w:asciiTheme="minorHAnsi" w:hAnsiTheme="minorHAnsi" w:cstheme="minorHAnsi"/>
          <w:color w:val="333333"/>
          <w:sz w:val="22"/>
          <w:szCs w:val="22"/>
        </w:rPr>
        <w:t>8-</w:t>
      </w:r>
      <w:r w:rsidRPr="00FC10F1">
        <w:t xml:space="preserve"> </w:t>
      </w:r>
      <w:proofErr w:type="spellStart"/>
      <w:r w:rsidRPr="00FC10F1">
        <w:rPr>
          <w:rFonts w:asciiTheme="minorHAnsi" w:hAnsiTheme="minorHAnsi" w:cstheme="minorHAnsi"/>
          <w:color w:val="333333"/>
          <w:sz w:val="22"/>
          <w:szCs w:val="22"/>
        </w:rPr>
        <w:t>Fang</w:t>
      </w:r>
      <w:proofErr w:type="spellEnd"/>
      <w:r w:rsidRPr="00FC10F1">
        <w:rPr>
          <w:rFonts w:asciiTheme="minorHAnsi" w:hAnsiTheme="minorHAnsi" w:cstheme="minorHAnsi"/>
          <w:color w:val="333333"/>
          <w:sz w:val="22"/>
          <w:szCs w:val="22"/>
        </w:rPr>
        <w:t xml:space="preserve"> </w:t>
      </w:r>
      <w:proofErr w:type="spellStart"/>
      <w:proofErr w:type="gramStart"/>
      <w:r w:rsidRPr="00FC10F1">
        <w:rPr>
          <w:rFonts w:asciiTheme="minorHAnsi" w:hAnsiTheme="minorHAnsi" w:cstheme="minorHAnsi"/>
          <w:color w:val="333333"/>
          <w:sz w:val="22"/>
          <w:szCs w:val="22"/>
        </w:rPr>
        <w:t>Zheng</w:t>
      </w:r>
      <w:proofErr w:type="spellEnd"/>
      <w:r>
        <w:rPr>
          <w:rFonts w:asciiTheme="minorHAnsi" w:hAnsiTheme="minorHAnsi" w:cstheme="minorHAnsi"/>
          <w:color w:val="333333"/>
          <w:sz w:val="22"/>
          <w:szCs w:val="22"/>
        </w:rPr>
        <w:t xml:space="preserve"> ,</w:t>
      </w:r>
      <w:proofErr w:type="gramEnd"/>
      <w:r>
        <w:rPr>
          <w:rFonts w:asciiTheme="minorHAnsi" w:hAnsiTheme="minorHAnsi" w:cstheme="minorHAnsi"/>
          <w:color w:val="333333"/>
          <w:sz w:val="22"/>
          <w:szCs w:val="22"/>
        </w:rPr>
        <w:t xml:space="preserve"> </w:t>
      </w:r>
      <w:proofErr w:type="spellStart"/>
      <w:r>
        <w:rPr>
          <w:rFonts w:asciiTheme="minorHAnsi" w:hAnsiTheme="minorHAnsi" w:cstheme="minorHAnsi"/>
          <w:color w:val="333333"/>
          <w:sz w:val="22"/>
          <w:szCs w:val="22"/>
        </w:rPr>
        <w:t>Chun</w:t>
      </w:r>
      <w:proofErr w:type="spellEnd"/>
      <w:r>
        <w:rPr>
          <w:rFonts w:asciiTheme="minorHAnsi" w:hAnsiTheme="minorHAnsi" w:cstheme="minorHAnsi"/>
          <w:color w:val="333333"/>
          <w:sz w:val="22"/>
          <w:szCs w:val="22"/>
        </w:rPr>
        <w:t xml:space="preserve"> </w:t>
      </w:r>
      <w:proofErr w:type="spellStart"/>
      <w:r>
        <w:rPr>
          <w:rFonts w:asciiTheme="minorHAnsi" w:hAnsiTheme="minorHAnsi" w:cstheme="minorHAnsi"/>
          <w:color w:val="333333"/>
          <w:sz w:val="22"/>
          <w:szCs w:val="22"/>
        </w:rPr>
        <w:t>Liao</w:t>
      </w:r>
      <w:proofErr w:type="spellEnd"/>
      <w:r>
        <w:rPr>
          <w:rFonts w:asciiTheme="minorHAnsi" w:hAnsiTheme="minorHAnsi" w:cstheme="minorHAnsi"/>
          <w:color w:val="333333"/>
          <w:sz w:val="22"/>
          <w:szCs w:val="22"/>
        </w:rPr>
        <w:t xml:space="preserve"> , </w:t>
      </w:r>
      <w:proofErr w:type="spellStart"/>
      <w:r>
        <w:rPr>
          <w:rFonts w:asciiTheme="minorHAnsi" w:hAnsiTheme="minorHAnsi" w:cstheme="minorHAnsi"/>
          <w:color w:val="333333"/>
          <w:sz w:val="22"/>
          <w:szCs w:val="22"/>
        </w:rPr>
        <w:t>Qi</w:t>
      </w:r>
      <w:proofErr w:type="spellEnd"/>
      <w:r>
        <w:rPr>
          <w:rFonts w:asciiTheme="minorHAnsi" w:hAnsiTheme="minorHAnsi" w:cstheme="minorHAnsi"/>
          <w:color w:val="333333"/>
          <w:sz w:val="22"/>
          <w:szCs w:val="22"/>
        </w:rPr>
        <w:t xml:space="preserve">-Hong Fan </w:t>
      </w:r>
      <w:r w:rsidRPr="00FC10F1">
        <w:rPr>
          <w:rFonts w:asciiTheme="minorHAnsi" w:hAnsiTheme="minorHAnsi" w:cstheme="minorHAnsi"/>
          <w:color w:val="333333"/>
          <w:sz w:val="22"/>
          <w:szCs w:val="22"/>
        </w:rPr>
        <w:t>.Características clínicas de los niños con enfermedad por coronavirus 2019 en Hubei, China</w:t>
      </w:r>
      <w:r w:rsidR="00E663EE" w:rsidRPr="00E663EE">
        <w:t xml:space="preserve"> </w:t>
      </w:r>
      <w:proofErr w:type="spellStart"/>
      <w:r w:rsidR="00E663EE">
        <w:rPr>
          <w:rFonts w:asciiTheme="minorHAnsi" w:hAnsiTheme="minorHAnsi" w:cstheme="minorHAnsi"/>
          <w:color w:val="333333"/>
          <w:sz w:val="22"/>
          <w:szCs w:val="22"/>
        </w:rPr>
        <w:t>Curr</w:t>
      </w:r>
      <w:proofErr w:type="spellEnd"/>
      <w:r w:rsidR="00E663EE">
        <w:rPr>
          <w:rFonts w:asciiTheme="minorHAnsi" w:hAnsiTheme="minorHAnsi" w:cstheme="minorHAnsi"/>
          <w:color w:val="333333"/>
          <w:sz w:val="22"/>
          <w:szCs w:val="22"/>
        </w:rPr>
        <w:t xml:space="preserve"> </w:t>
      </w:r>
      <w:proofErr w:type="spellStart"/>
      <w:r w:rsidR="00E663EE">
        <w:rPr>
          <w:rFonts w:asciiTheme="minorHAnsi" w:hAnsiTheme="minorHAnsi" w:cstheme="minorHAnsi"/>
          <w:color w:val="333333"/>
          <w:sz w:val="22"/>
          <w:szCs w:val="22"/>
        </w:rPr>
        <w:t>Med</w:t>
      </w:r>
      <w:proofErr w:type="spellEnd"/>
      <w:r w:rsidR="00E663EE">
        <w:rPr>
          <w:rFonts w:asciiTheme="minorHAnsi" w:hAnsiTheme="minorHAnsi" w:cstheme="minorHAnsi"/>
          <w:color w:val="333333"/>
          <w:sz w:val="22"/>
          <w:szCs w:val="22"/>
        </w:rPr>
        <w:t xml:space="preserve"> </w:t>
      </w:r>
      <w:proofErr w:type="spellStart"/>
      <w:r w:rsidR="00E663EE">
        <w:rPr>
          <w:rFonts w:asciiTheme="minorHAnsi" w:hAnsiTheme="minorHAnsi" w:cstheme="minorHAnsi"/>
          <w:color w:val="333333"/>
          <w:sz w:val="22"/>
          <w:szCs w:val="22"/>
        </w:rPr>
        <w:t>Sci</w:t>
      </w:r>
      <w:proofErr w:type="spellEnd"/>
      <w:r w:rsidR="00E663EE" w:rsidRPr="00E663EE">
        <w:rPr>
          <w:rFonts w:asciiTheme="minorHAnsi" w:hAnsiTheme="minorHAnsi" w:cstheme="minorHAnsi"/>
          <w:color w:val="333333"/>
          <w:sz w:val="22"/>
          <w:szCs w:val="22"/>
        </w:rPr>
        <w:t xml:space="preserve">. 2020 abr; 40 (2): 275-280. </w:t>
      </w:r>
      <w:proofErr w:type="spellStart"/>
      <w:r w:rsidR="00E663EE" w:rsidRPr="00E663EE">
        <w:rPr>
          <w:rFonts w:asciiTheme="minorHAnsi" w:hAnsiTheme="minorHAnsi" w:cstheme="minorHAnsi"/>
          <w:color w:val="333333"/>
          <w:sz w:val="22"/>
          <w:szCs w:val="22"/>
        </w:rPr>
        <w:t>doi</w:t>
      </w:r>
      <w:proofErr w:type="spellEnd"/>
      <w:r w:rsidR="00E663EE" w:rsidRPr="00E663EE">
        <w:rPr>
          <w:rFonts w:asciiTheme="minorHAnsi" w:hAnsiTheme="minorHAnsi" w:cstheme="minorHAnsi"/>
          <w:color w:val="333333"/>
          <w:sz w:val="22"/>
          <w:szCs w:val="22"/>
        </w:rPr>
        <w:t xml:space="preserve">: 10.1007 / s11596-020-2172-6. </w:t>
      </w:r>
      <w:proofErr w:type="spellStart"/>
      <w:r w:rsidR="00E663EE" w:rsidRPr="00E663EE">
        <w:rPr>
          <w:rFonts w:asciiTheme="minorHAnsi" w:hAnsiTheme="minorHAnsi" w:cstheme="minorHAnsi"/>
          <w:color w:val="333333"/>
          <w:sz w:val="22"/>
          <w:szCs w:val="22"/>
        </w:rPr>
        <w:t>Epub</w:t>
      </w:r>
      <w:proofErr w:type="spellEnd"/>
      <w:r w:rsidR="00E663EE" w:rsidRPr="00E663EE">
        <w:rPr>
          <w:rFonts w:asciiTheme="minorHAnsi" w:hAnsiTheme="minorHAnsi" w:cstheme="minorHAnsi"/>
          <w:color w:val="333333"/>
          <w:sz w:val="22"/>
          <w:szCs w:val="22"/>
        </w:rPr>
        <w:t xml:space="preserve"> 2020 24 de marzo</w:t>
      </w:r>
      <w:r w:rsidR="00E663EE">
        <w:rPr>
          <w:rFonts w:asciiTheme="minorHAnsi" w:hAnsiTheme="minorHAnsi" w:cstheme="minorHAnsi"/>
          <w:color w:val="333333"/>
          <w:sz w:val="22"/>
          <w:szCs w:val="22"/>
        </w:rPr>
        <w:t>.</w:t>
      </w:r>
    </w:p>
    <w:p w:rsidR="00E663EE" w:rsidRPr="00A2337F" w:rsidRDefault="00E663EE" w:rsidP="00E663EE">
      <w:pPr>
        <w:pStyle w:val="NormalWeb"/>
        <w:shd w:val="clear" w:color="auto" w:fill="FFFFFF"/>
        <w:rPr>
          <w:rFonts w:asciiTheme="minorHAnsi" w:hAnsiTheme="minorHAnsi" w:cstheme="minorHAnsi"/>
          <w:color w:val="333333"/>
          <w:sz w:val="22"/>
          <w:szCs w:val="22"/>
        </w:rPr>
      </w:pPr>
      <w:r w:rsidRPr="00E663EE">
        <w:rPr>
          <w:rFonts w:asciiTheme="minorHAnsi" w:hAnsiTheme="minorHAnsi" w:cstheme="minorHAnsi"/>
          <w:color w:val="333333"/>
          <w:sz w:val="22"/>
          <w:szCs w:val="22"/>
          <w:lang w:val="en-US"/>
        </w:rPr>
        <w:t>9-</w:t>
      </w:r>
      <w:r w:rsidRPr="00E663EE">
        <w:rPr>
          <w:lang w:val="en-US"/>
        </w:rPr>
        <w:t xml:space="preserve"> </w:t>
      </w:r>
      <w:r w:rsidRPr="00E663EE">
        <w:rPr>
          <w:rFonts w:asciiTheme="minorHAnsi" w:hAnsiTheme="minorHAnsi" w:cstheme="minorHAnsi"/>
          <w:color w:val="333333"/>
          <w:sz w:val="22"/>
          <w:szCs w:val="22"/>
          <w:lang w:val="en-US"/>
        </w:rPr>
        <w:t>Chen</w:t>
      </w:r>
      <w:r>
        <w:rPr>
          <w:rFonts w:asciiTheme="minorHAnsi" w:hAnsiTheme="minorHAnsi" w:cstheme="minorHAnsi"/>
          <w:color w:val="333333"/>
          <w:sz w:val="22"/>
          <w:szCs w:val="22"/>
          <w:lang w:val="en-US"/>
        </w:rPr>
        <w:t xml:space="preserve"> N, MD †, Min Zhou, MD †</w:t>
      </w:r>
      <w:proofErr w:type="gramStart"/>
      <w:r>
        <w:rPr>
          <w:rFonts w:asciiTheme="minorHAnsi" w:hAnsiTheme="minorHAnsi" w:cstheme="minorHAnsi"/>
          <w:color w:val="333333"/>
          <w:sz w:val="22"/>
          <w:szCs w:val="22"/>
          <w:lang w:val="en-US"/>
        </w:rPr>
        <w:t>,</w:t>
      </w:r>
      <w:r w:rsidRPr="00E663EE">
        <w:rPr>
          <w:rFonts w:asciiTheme="minorHAnsi" w:hAnsiTheme="minorHAnsi" w:cstheme="minorHAnsi"/>
          <w:color w:val="333333"/>
          <w:sz w:val="22"/>
          <w:szCs w:val="22"/>
          <w:lang w:val="en-US"/>
        </w:rPr>
        <w:t>Xuan</w:t>
      </w:r>
      <w:proofErr w:type="gramEnd"/>
      <w:r w:rsidRPr="00E663EE">
        <w:rPr>
          <w:rFonts w:asciiTheme="minorHAnsi" w:hAnsiTheme="minorHAnsi" w:cstheme="minorHAnsi"/>
          <w:color w:val="333333"/>
          <w:sz w:val="22"/>
          <w:szCs w:val="22"/>
          <w:lang w:val="en-US"/>
        </w:rPr>
        <w:t xml:space="preserve"> Dong, PhD †</w:t>
      </w:r>
      <w:r>
        <w:rPr>
          <w:rFonts w:asciiTheme="minorHAnsi" w:hAnsiTheme="minorHAnsi" w:cstheme="minorHAnsi"/>
          <w:color w:val="333333"/>
          <w:sz w:val="22"/>
          <w:szCs w:val="22"/>
          <w:lang w:val="en-US"/>
        </w:rPr>
        <w:t>.</w:t>
      </w:r>
      <w:r w:rsidRPr="00E663EE">
        <w:rPr>
          <w:lang w:val="en-US"/>
        </w:rPr>
        <w:t xml:space="preserve"> </w:t>
      </w:r>
      <w:r w:rsidRPr="00E663EE">
        <w:rPr>
          <w:rFonts w:asciiTheme="minorHAnsi" w:hAnsiTheme="minorHAnsi" w:cstheme="minorHAnsi"/>
          <w:color w:val="333333"/>
          <w:sz w:val="22"/>
          <w:szCs w:val="22"/>
        </w:rPr>
        <w:t>Características epidemiológicas y clínicas de 99 casos de nueva neumonía por coronavirus 2019 en Wuhan, China: un estudio descriptivo</w:t>
      </w:r>
      <w:r>
        <w:rPr>
          <w:rFonts w:asciiTheme="minorHAnsi" w:hAnsiTheme="minorHAnsi" w:cstheme="minorHAnsi"/>
          <w:color w:val="333333"/>
          <w:sz w:val="22"/>
          <w:szCs w:val="22"/>
        </w:rPr>
        <w:t>.</w:t>
      </w:r>
      <w:r w:rsidRPr="00E663EE">
        <w:t xml:space="preserve"> </w:t>
      </w:r>
      <w:r w:rsidRPr="00A2337F">
        <w:rPr>
          <w:rFonts w:asciiTheme="minorHAnsi" w:hAnsiTheme="minorHAnsi" w:cstheme="minorHAnsi"/>
          <w:color w:val="333333"/>
          <w:sz w:val="22"/>
          <w:szCs w:val="22"/>
        </w:rPr>
        <w:t xml:space="preserve">DOI: </w:t>
      </w:r>
      <w:hyperlink r:id="rId7" w:history="1">
        <w:r w:rsidR="00B84A02" w:rsidRPr="00A2337F">
          <w:rPr>
            <w:rStyle w:val="Hipervnculo"/>
            <w:rFonts w:asciiTheme="minorHAnsi" w:hAnsiTheme="minorHAnsi" w:cstheme="minorHAnsi"/>
            <w:sz w:val="22"/>
            <w:szCs w:val="22"/>
          </w:rPr>
          <w:t>https://doi.org/10.1016/S0140-6736(20)30211-7</w:t>
        </w:r>
      </w:hyperlink>
      <w:r w:rsidR="00B84A02" w:rsidRPr="00A2337F">
        <w:rPr>
          <w:rFonts w:asciiTheme="minorHAnsi" w:hAnsiTheme="minorHAnsi" w:cstheme="minorHAnsi"/>
          <w:color w:val="333333"/>
          <w:sz w:val="22"/>
          <w:szCs w:val="22"/>
        </w:rPr>
        <w:t>.</w:t>
      </w:r>
    </w:p>
    <w:p w:rsidR="00BB44A9" w:rsidRDefault="00B84A02" w:rsidP="00E663EE">
      <w:pPr>
        <w:pStyle w:val="NormalWeb"/>
        <w:shd w:val="clear" w:color="auto" w:fill="FFFFFF"/>
      </w:pPr>
      <w:r w:rsidRPr="00D13D04">
        <w:rPr>
          <w:rFonts w:asciiTheme="minorHAnsi" w:hAnsiTheme="minorHAnsi" w:cstheme="minorHAnsi"/>
          <w:color w:val="333333"/>
          <w:sz w:val="22"/>
          <w:szCs w:val="22"/>
        </w:rPr>
        <w:t>10-</w:t>
      </w:r>
      <w:r w:rsidRPr="00D13D04">
        <w:rPr>
          <w:rFonts w:asciiTheme="minorHAnsi" w:hAnsiTheme="minorHAnsi" w:cstheme="minorHAnsi"/>
          <w:sz w:val="22"/>
          <w:szCs w:val="22"/>
        </w:rPr>
        <w:t xml:space="preserve"> </w:t>
      </w:r>
      <w:r w:rsidR="00D13D04" w:rsidRPr="00D13D04">
        <w:rPr>
          <w:rFonts w:asciiTheme="minorHAnsi" w:hAnsiTheme="minorHAnsi" w:cstheme="minorHAnsi"/>
          <w:sz w:val="22"/>
          <w:szCs w:val="22"/>
        </w:rPr>
        <w:t>Personas con asma moderada a grave | CDC</w:t>
      </w:r>
      <w:r w:rsidR="00D13D04" w:rsidRPr="00D13D04">
        <w:t xml:space="preserve"> </w:t>
      </w:r>
      <w:hyperlink r:id="rId8" w:history="1">
        <w:r w:rsidR="00BB44A9" w:rsidRPr="00097216">
          <w:rPr>
            <w:rStyle w:val="Hipervnculo"/>
            <w:rFonts w:asciiTheme="minorHAnsi" w:hAnsiTheme="minorHAnsi" w:cstheme="minorHAnsi"/>
            <w:color w:val="034990" w:themeColor="hyperlink" w:themeShade="BF"/>
            <w:sz w:val="22"/>
            <w:szCs w:val="22"/>
          </w:rPr>
          <w:t>https://espanol.cdc.gov/coronavirus/2019-ncov/need-extra-precautions/asthma.html</w:t>
        </w:r>
      </w:hyperlink>
      <w:r w:rsidR="00BB44A9" w:rsidRPr="00BB44A9">
        <w:t xml:space="preserve"> </w:t>
      </w:r>
    </w:p>
    <w:p w:rsidR="00B84A02" w:rsidRDefault="00BB44A9" w:rsidP="00E663EE">
      <w:pPr>
        <w:pStyle w:val="NormalWeb"/>
        <w:shd w:val="clear" w:color="auto" w:fill="FFFFFF"/>
        <w:rPr>
          <w:rFonts w:asciiTheme="minorHAnsi" w:hAnsiTheme="minorHAnsi" w:cstheme="minorHAnsi"/>
          <w:color w:val="2E74B5" w:themeColor="accent1" w:themeShade="BF"/>
          <w:sz w:val="22"/>
          <w:szCs w:val="22"/>
          <w:u w:val="single"/>
        </w:rPr>
      </w:pPr>
      <w:r w:rsidRPr="00BB44A9">
        <w:rPr>
          <w:rFonts w:asciiTheme="minorHAnsi" w:hAnsiTheme="minorHAnsi" w:cstheme="minorHAnsi"/>
          <w:sz w:val="22"/>
          <w:szCs w:val="22"/>
        </w:rPr>
        <w:t>11-</w:t>
      </w:r>
      <w:r w:rsidRPr="00BB44A9">
        <w:t xml:space="preserve"> </w:t>
      </w:r>
      <w:r w:rsidRPr="00BB44A9">
        <w:rPr>
          <w:rFonts w:asciiTheme="minorHAnsi" w:hAnsiTheme="minorHAnsi" w:cstheme="minorHAnsi"/>
          <w:sz w:val="22"/>
          <w:szCs w:val="22"/>
        </w:rPr>
        <w:t xml:space="preserve"> </w:t>
      </w:r>
      <w:proofErr w:type="spellStart"/>
      <w:r w:rsidRPr="00BB44A9">
        <w:rPr>
          <w:rFonts w:asciiTheme="minorHAnsi" w:hAnsiTheme="minorHAnsi" w:cstheme="minorHAnsi"/>
          <w:sz w:val="22"/>
          <w:szCs w:val="22"/>
        </w:rPr>
        <w:t>Huang</w:t>
      </w:r>
      <w:proofErr w:type="spellEnd"/>
      <w:r w:rsidRPr="00BB44A9">
        <w:rPr>
          <w:rFonts w:asciiTheme="minorHAnsi" w:hAnsiTheme="minorHAnsi" w:cstheme="minorHAnsi"/>
          <w:sz w:val="22"/>
          <w:szCs w:val="22"/>
        </w:rPr>
        <w:t xml:space="preserve"> </w:t>
      </w:r>
      <w:proofErr w:type="spellStart"/>
      <w:r w:rsidRPr="00BB44A9">
        <w:rPr>
          <w:rFonts w:asciiTheme="minorHAnsi" w:hAnsiTheme="minorHAnsi" w:cstheme="minorHAnsi"/>
          <w:sz w:val="22"/>
          <w:szCs w:val="22"/>
        </w:rPr>
        <w:t>Ch,Wang</w:t>
      </w:r>
      <w:proofErr w:type="spellEnd"/>
      <w:r w:rsidRPr="00BB44A9">
        <w:rPr>
          <w:rFonts w:asciiTheme="minorHAnsi" w:hAnsiTheme="minorHAnsi" w:cstheme="minorHAnsi"/>
          <w:sz w:val="22"/>
          <w:szCs w:val="22"/>
        </w:rPr>
        <w:t xml:space="preserve"> </w:t>
      </w:r>
      <w:proofErr w:type="spellStart"/>
      <w:r w:rsidRPr="00BB44A9">
        <w:rPr>
          <w:rFonts w:asciiTheme="minorHAnsi" w:hAnsiTheme="minorHAnsi" w:cstheme="minorHAnsi"/>
          <w:sz w:val="22"/>
          <w:szCs w:val="22"/>
        </w:rPr>
        <w:t>Y,Li</w:t>
      </w:r>
      <w:proofErr w:type="spellEnd"/>
      <w:r w:rsidRPr="00BB44A9">
        <w:rPr>
          <w:rFonts w:asciiTheme="minorHAnsi" w:hAnsiTheme="minorHAnsi" w:cstheme="minorHAnsi"/>
          <w:sz w:val="22"/>
          <w:szCs w:val="22"/>
        </w:rPr>
        <w:t xml:space="preserve"> </w:t>
      </w:r>
      <w:proofErr w:type="spellStart"/>
      <w:r w:rsidRPr="00BB44A9">
        <w:rPr>
          <w:rFonts w:asciiTheme="minorHAnsi" w:hAnsiTheme="minorHAnsi" w:cstheme="minorHAnsi"/>
          <w:sz w:val="22"/>
          <w:szCs w:val="22"/>
        </w:rPr>
        <w:t>X,Ren</w:t>
      </w:r>
      <w:proofErr w:type="spellEnd"/>
      <w:r w:rsidRPr="00BB44A9">
        <w:rPr>
          <w:rFonts w:asciiTheme="minorHAnsi" w:hAnsiTheme="minorHAnsi" w:cstheme="minorHAnsi"/>
          <w:sz w:val="22"/>
          <w:szCs w:val="22"/>
        </w:rPr>
        <w:t xml:space="preserve"> L, et al.</w:t>
      </w:r>
      <w:r w:rsidRPr="00BB44A9">
        <w:t xml:space="preserve"> </w:t>
      </w:r>
      <w:r w:rsidRPr="00BB44A9">
        <w:rPr>
          <w:rFonts w:asciiTheme="minorHAnsi" w:hAnsiTheme="minorHAnsi" w:cstheme="minorHAnsi"/>
          <w:sz w:val="22"/>
          <w:szCs w:val="22"/>
        </w:rPr>
        <w:t xml:space="preserve">Características clínicas de pacientes infectados con el nuevo coronavirus 2019 en Wuhan, </w:t>
      </w:r>
      <w:proofErr w:type="spellStart"/>
      <w:r w:rsidRPr="00BB44A9">
        <w:rPr>
          <w:rFonts w:asciiTheme="minorHAnsi" w:hAnsiTheme="minorHAnsi" w:cstheme="minorHAnsi"/>
          <w:sz w:val="22"/>
          <w:szCs w:val="22"/>
        </w:rPr>
        <w:t>China</w:t>
      </w:r>
      <w:r>
        <w:rPr>
          <w:rFonts w:asciiTheme="minorHAnsi" w:hAnsiTheme="minorHAnsi" w:cstheme="minorHAnsi"/>
          <w:sz w:val="22"/>
          <w:szCs w:val="22"/>
        </w:rPr>
        <w:t>.</w:t>
      </w:r>
      <w:r w:rsidRPr="00BB44A9">
        <w:rPr>
          <w:rFonts w:asciiTheme="minorHAnsi" w:hAnsiTheme="minorHAnsi" w:cstheme="minorHAnsi"/>
          <w:sz w:val="22"/>
          <w:szCs w:val="22"/>
        </w:rPr>
        <w:t>Publicado</w:t>
      </w:r>
      <w:proofErr w:type="spellEnd"/>
      <w:r w:rsidRPr="00BB44A9">
        <w:rPr>
          <w:rFonts w:asciiTheme="minorHAnsi" w:hAnsiTheme="minorHAnsi" w:cstheme="minorHAnsi"/>
          <w:sz w:val="22"/>
          <w:szCs w:val="22"/>
        </w:rPr>
        <w:t xml:space="preserve">: 24 de enero de 2020DOI: </w:t>
      </w:r>
      <w:hyperlink r:id="rId9" w:history="1">
        <w:r w:rsidR="00984A40" w:rsidRPr="00097216">
          <w:rPr>
            <w:rStyle w:val="Hipervnculo"/>
            <w:rFonts w:asciiTheme="minorHAnsi" w:hAnsiTheme="minorHAnsi" w:cstheme="minorHAnsi"/>
            <w:sz w:val="22"/>
            <w:szCs w:val="22"/>
          </w:rPr>
          <w:t>https://doi.org/10.1016/S0140-6736(20)30183-</w:t>
        </w:r>
        <w:r w:rsidR="00984A40" w:rsidRPr="00097216">
          <w:rPr>
            <w:rStyle w:val="Hipervnculo"/>
            <w:rFonts w:asciiTheme="minorHAnsi" w:hAnsiTheme="minorHAnsi" w:cstheme="minorHAnsi"/>
            <w:color w:val="034990" w:themeColor="hyperlink" w:themeShade="BF"/>
            <w:sz w:val="22"/>
            <w:szCs w:val="22"/>
          </w:rPr>
          <w:t>https://www.thelancet.com/journals/lancet/article/PIIS0140-6736(20)30183-5/fulltext#</w:t>
        </w:r>
      </w:hyperlink>
    </w:p>
    <w:p w:rsidR="00984A40" w:rsidRDefault="00984A40" w:rsidP="00E663EE">
      <w:pPr>
        <w:pStyle w:val="NormalWeb"/>
        <w:shd w:val="clear" w:color="auto" w:fill="FFFFFF"/>
      </w:pPr>
      <w:r w:rsidRPr="00984A40">
        <w:rPr>
          <w:rFonts w:asciiTheme="minorHAnsi" w:hAnsiTheme="minorHAnsi" w:cstheme="minorHAnsi"/>
          <w:sz w:val="22"/>
          <w:szCs w:val="22"/>
          <w:lang w:val="en-US"/>
        </w:rPr>
        <w:t>12-</w:t>
      </w:r>
      <w:r w:rsidRPr="00984A40">
        <w:rPr>
          <w:lang w:val="en-US"/>
        </w:rPr>
        <w:t xml:space="preserve"> </w:t>
      </w:r>
      <w:r w:rsidRPr="00984A40">
        <w:rPr>
          <w:rFonts w:asciiTheme="minorHAnsi" w:hAnsiTheme="minorHAnsi" w:cstheme="minorHAnsi"/>
          <w:sz w:val="22"/>
          <w:szCs w:val="22"/>
          <w:lang w:val="en-US"/>
        </w:rPr>
        <w:t>Wang</w:t>
      </w:r>
      <w:r>
        <w:rPr>
          <w:rFonts w:asciiTheme="minorHAnsi" w:hAnsiTheme="minorHAnsi" w:cstheme="minorHAnsi"/>
          <w:sz w:val="22"/>
          <w:szCs w:val="22"/>
          <w:lang w:val="en-US"/>
        </w:rPr>
        <w:t xml:space="preserve"> D,</w:t>
      </w:r>
      <w:r w:rsidRPr="00984A40">
        <w:rPr>
          <w:rFonts w:asciiTheme="minorHAnsi" w:hAnsiTheme="minorHAnsi" w:cstheme="minorHAnsi"/>
          <w:sz w:val="22"/>
          <w:szCs w:val="22"/>
          <w:lang w:val="en-US"/>
        </w:rPr>
        <w:t xml:space="preserve"> Hu</w:t>
      </w:r>
      <w:r>
        <w:rPr>
          <w:rFonts w:asciiTheme="minorHAnsi" w:hAnsiTheme="minorHAnsi" w:cstheme="minorHAnsi"/>
          <w:sz w:val="22"/>
          <w:szCs w:val="22"/>
          <w:lang w:val="en-US"/>
        </w:rPr>
        <w:t xml:space="preserve"> B, </w:t>
      </w:r>
      <w:r w:rsidRPr="00984A40">
        <w:rPr>
          <w:rFonts w:asciiTheme="minorHAnsi" w:hAnsiTheme="minorHAnsi" w:cstheme="minorHAnsi"/>
          <w:sz w:val="22"/>
          <w:szCs w:val="22"/>
          <w:lang w:val="en-US"/>
        </w:rPr>
        <w:t>Hu</w:t>
      </w:r>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Ch</w:t>
      </w:r>
      <w:proofErr w:type="spellEnd"/>
      <w:r>
        <w:rPr>
          <w:rFonts w:asciiTheme="minorHAnsi" w:hAnsiTheme="minorHAnsi" w:cstheme="minorHAnsi"/>
          <w:sz w:val="22"/>
          <w:szCs w:val="22"/>
          <w:lang w:val="en-US"/>
        </w:rPr>
        <w:t xml:space="preserve">, </w:t>
      </w:r>
      <w:r w:rsidRPr="00984A40">
        <w:rPr>
          <w:rFonts w:asciiTheme="minorHAnsi" w:hAnsiTheme="minorHAnsi" w:cstheme="minorHAnsi"/>
          <w:sz w:val="22"/>
          <w:szCs w:val="22"/>
          <w:lang w:val="en-US"/>
        </w:rPr>
        <w:t>et a</w:t>
      </w:r>
      <w:r>
        <w:rPr>
          <w:rFonts w:asciiTheme="minorHAnsi" w:hAnsiTheme="minorHAnsi" w:cstheme="minorHAnsi"/>
          <w:sz w:val="22"/>
          <w:szCs w:val="22"/>
          <w:lang w:val="en-US"/>
        </w:rPr>
        <w:t>l.</w:t>
      </w:r>
      <w:r w:rsidRPr="00984A40">
        <w:rPr>
          <w:lang w:val="en-US"/>
        </w:rPr>
        <w:t xml:space="preserve"> </w:t>
      </w:r>
      <w:r w:rsidRPr="00984A40">
        <w:rPr>
          <w:rFonts w:asciiTheme="minorHAnsi" w:hAnsiTheme="minorHAnsi" w:cstheme="minorHAnsi"/>
          <w:sz w:val="22"/>
          <w:szCs w:val="22"/>
        </w:rPr>
        <w:t>Características clínicas de 138 pacientes hospitalizados con neumonía infectada con coronavirus novela 2019 en Wuhan, China</w:t>
      </w:r>
      <w:r w:rsidRPr="00984A40">
        <w:t xml:space="preserve"> </w:t>
      </w:r>
      <w:r w:rsidRPr="00984A40">
        <w:rPr>
          <w:rFonts w:asciiTheme="minorHAnsi" w:hAnsiTheme="minorHAnsi" w:cstheme="minorHAnsi"/>
          <w:sz w:val="22"/>
          <w:szCs w:val="22"/>
        </w:rPr>
        <w:t xml:space="preserve">JAMA 2020; 323 (11): 1061-1069. </w:t>
      </w:r>
      <w:proofErr w:type="spellStart"/>
      <w:r w:rsidRPr="00984A40">
        <w:rPr>
          <w:rFonts w:asciiTheme="minorHAnsi" w:hAnsiTheme="minorHAnsi" w:cstheme="minorHAnsi"/>
          <w:color w:val="2E74B5" w:themeColor="accent1" w:themeShade="BF"/>
          <w:sz w:val="22"/>
          <w:szCs w:val="22"/>
        </w:rPr>
        <w:t>doi</w:t>
      </w:r>
      <w:proofErr w:type="spellEnd"/>
      <w:r w:rsidRPr="00984A40">
        <w:rPr>
          <w:rFonts w:asciiTheme="minorHAnsi" w:hAnsiTheme="minorHAnsi" w:cstheme="minorHAnsi"/>
          <w:color w:val="2E74B5" w:themeColor="accent1" w:themeShade="BF"/>
          <w:sz w:val="22"/>
          <w:szCs w:val="22"/>
        </w:rPr>
        <w:t>: 10.1001 / jama.2020.1585</w:t>
      </w:r>
      <w:r>
        <w:rPr>
          <w:rFonts w:asciiTheme="minorHAnsi" w:hAnsiTheme="minorHAnsi" w:cstheme="minorHAnsi"/>
          <w:sz w:val="22"/>
          <w:szCs w:val="22"/>
        </w:rPr>
        <w:t>.</w:t>
      </w:r>
      <w:r w:rsidRPr="00984A40">
        <w:t xml:space="preserve"> </w:t>
      </w:r>
    </w:p>
    <w:p w:rsidR="00254DCC" w:rsidRPr="004B0DDA" w:rsidRDefault="00254DCC" w:rsidP="00254DCC">
      <w:pPr>
        <w:pStyle w:val="NormalWeb"/>
        <w:shd w:val="clear" w:color="auto" w:fill="FFFFFF"/>
      </w:pPr>
      <w:r>
        <w:rPr>
          <w:rFonts w:asciiTheme="minorHAnsi" w:hAnsiTheme="minorHAnsi" w:cstheme="minorHAnsi"/>
          <w:sz w:val="22"/>
          <w:szCs w:val="22"/>
        </w:rPr>
        <w:t>13</w:t>
      </w:r>
      <w:r w:rsidR="00984A40" w:rsidRPr="00254DCC">
        <w:rPr>
          <w:rFonts w:asciiTheme="minorHAnsi" w:hAnsiTheme="minorHAnsi" w:cstheme="minorHAnsi"/>
          <w:sz w:val="22"/>
          <w:szCs w:val="22"/>
        </w:rPr>
        <w:t>-</w:t>
      </w:r>
      <w:r>
        <w:rPr>
          <w:rFonts w:asciiTheme="minorHAnsi" w:hAnsiTheme="minorHAnsi" w:cstheme="minorHAnsi"/>
          <w:sz w:val="22"/>
          <w:szCs w:val="22"/>
        </w:rPr>
        <w:t xml:space="preserve"> </w:t>
      </w:r>
      <w:proofErr w:type="spellStart"/>
      <w:r w:rsidR="00984A40" w:rsidRPr="00984A40">
        <w:rPr>
          <w:rFonts w:asciiTheme="minorHAnsi" w:hAnsiTheme="minorHAnsi" w:cstheme="minorHAnsi"/>
          <w:sz w:val="22"/>
          <w:szCs w:val="22"/>
        </w:rPr>
        <w:t>Guan</w:t>
      </w:r>
      <w:proofErr w:type="spellEnd"/>
      <w:r w:rsidR="00984A40">
        <w:rPr>
          <w:rFonts w:asciiTheme="minorHAnsi" w:hAnsiTheme="minorHAnsi" w:cstheme="minorHAnsi"/>
          <w:sz w:val="22"/>
          <w:szCs w:val="22"/>
        </w:rPr>
        <w:t xml:space="preserve"> J, </w:t>
      </w:r>
      <w:proofErr w:type="spellStart"/>
      <w:r w:rsidR="00984A40">
        <w:rPr>
          <w:rFonts w:asciiTheme="minorHAnsi" w:hAnsiTheme="minorHAnsi" w:cstheme="minorHAnsi"/>
          <w:sz w:val="22"/>
          <w:szCs w:val="22"/>
        </w:rPr>
        <w:t>Zheng-</w:t>
      </w:r>
      <w:proofErr w:type="gramStart"/>
      <w:r w:rsidR="00984A40">
        <w:rPr>
          <w:rFonts w:asciiTheme="minorHAnsi" w:hAnsiTheme="minorHAnsi" w:cstheme="minorHAnsi"/>
          <w:sz w:val="22"/>
          <w:szCs w:val="22"/>
        </w:rPr>
        <w:t>yi</w:t>
      </w:r>
      <w:proofErr w:type="spellEnd"/>
      <w:r w:rsidR="00984A40">
        <w:rPr>
          <w:rFonts w:asciiTheme="minorHAnsi" w:hAnsiTheme="minorHAnsi" w:cstheme="minorHAnsi"/>
          <w:sz w:val="22"/>
          <w:szCs w:val="22"/>
        </w:rPr>
        <w:t xml:space="preserve"> ,</w:t>
      </w:r>
      <w:proofErr w:type="gramEnd"/>
      <w:r w:rsidR="00984A40">
        <w:rPr>
          <w:rFonts w:asciiTheme="minorHAnsi" w:hAnsiTheme="minorHAnsi" w:cstheme="minorHAnsi"/>
          <w:sz w:val="22"/>
          <w:szCs w:val="22"/>
        </w:rPr>
        <w:t xml:space="preserve"> </w:t>
      </w:r>
      <w:proofErr w:type="spellStart"/>
      <w:r w:rsidR="00984A40">
        <w:rPr>
          <w:rFonts w:asciiTheme="minorHAnsi" w:hAnsiTheme="minorHAnsi" w:cstheme="minorHAnsi"/>
          <w:sz w:val="22"/>
          <w:szCs w:val="22"/>
        </w:rPr>
        <w:t>Yu</w:t>
      </w:r>
      <w:proofErr w:type="spellEnd"/>
      <w:r w:rsidR="00984A40">
        <w:rPr>
          <w:rFonts w:asciiTheme="minorHAnsi" w:hAnsiTheme="minorHAnsi" w:cstheme="minorHAnsi"/>
          <w:sz w:val="22"/>
          <w:szCs w:val="22"/>
        </w:rPr>
        <w:t xml:space="preserve"> </w:t>
      </w:r>
      <w:proofErr w:type="spellStart"/>
      <w:r w:rsidR="00984A40">
        <w:rPr>
          <w:rFonts w:asciiTheme="minorHAnsi" w:hAnsiTheme="minorHAnsi" w:cstheme="minorHAnsi"/>
          <w:sz w:val="22"/>
          <w:szCs w:val="22"/>
        </w:rPr>
        <w:t>Hu</w:t>
      </w:r>
      <w:proofErr w:type="spellEnd"/>
      <w:r w:rsidR="00984A40">
        <w:rPr>
          <w:rFonts w:asciiTheme="minorHAnsi" w:hAnsiTheme="minorHAnsi" w:cstheme="minorHAnsi"/>
          <w:sz w:val="22"/>
          <w:szCs w:val="22"/>
        </w:rPr>
        <w:t xml:space="preserve">, </w:t>
      </w:r>
      <w:proofErr w:type="spellStart"/>
      <w:r w:rsidR="00984A40">
        <w:rPr>
          <w:rFonts w:asciiTheme="minorHAnsi" w:hAnsiTheme="minorHAnsi" w:cstheme="minorHAnsi"/>
          <w:sz w:val="22"/>
          <w:szCs w:val="22"/>
        </w:rPr>
        <w:t>Wen-hua</w:t>
      </w:r>
      <w:proofErr w:type="spellEnd"/>
      <w:r w:rsidR="00984A40">
        <w:rPr>
          <w:rFonts w:asciiTheme="minorHAnsi" w:hAnsiTheme="minorHAnsi" w:cstheme="minorHAnsi"/>
          <w:sz w:val="22"/>
          <w:szCs w:val="22"/>
        </w:rPr>
        <w:t xml:space="preserve"> </w:t>
      </w:r>
      <w:proofErr w:type="spellStart"/>
      <w:r w:rsidR="00984A40">
        <w:rPr>
          <w:rFonts w:asciiTheme="minorHAnsi" w:hAnsiTheme="minorHAnsi" w:cstheme="minorHAnsi"/>
          <w:sz w:val="22"/>
          <w:szCs w:val="22"/>
        </w:rPr>
        <w:t>Liang,et</w:t>
      </w:r>
      <w:proofErr w:type="spellEnd"/>
      <w:r w:rsidR="00984A40">
        <w:rPr>
          <w:rFonts w:asciiTheme="minorHAnsi" w:hAnsiTheme="minorHAnsi" w:cstheme="minorHAnsi"/>
          <w:sz w:val="22"/>
          <w:szCs w:val="22"/>
        </w:rPr>
        <w:t xml:space="preserve"> al.</w:t>
      </w:r>
      <w:r w:rsidR="00984A40" w:rsidRPr="00984A40">
        <w:t xml:space="preserve"> </w:t>
      </w:r>
      <w:r w:rsidR="00984A40" w:rsidRPr="00984A40">
        <w:rPr>
          <w:rFonts w:asciiTheme="minorHAnsi" w:hAnsiTheme="minorHAnsi" w:cstheme="minorHAnsi"/>
          <w:sz w:val="22"/>
          <w:szCs w:val="22"/>
        </w:rPr>
        <w:t>Características clínicas de la enfermedad por coronavirus 2019 en China</w:t>
      </w:r>
      <w:r w:rsidR="00984A40">
        <w:rPr>
          <w:rFonts w:asciiTheme="minorHAnsi" w:hAnsiTheme="minorHAnsi" w:cstheme="minorHAnsi"/>
          <w:sz w:val="22"/>
          <w:szCs w:val="22"/>
        </w:rPr>
        <w:t>.</w:t>
      </w:r>
      <w:r w:rsidR="00984A40" w:rsidRPr="00984A40">
        <w:t xml:space="preserve"> </w:t>
      </w:r>
      <w:r w:rsidR="00984A40" w:rsidRPr="004B0DDA">
        <w:rPr>
          <w:rFonts w:asciiTheme="minorHAnsi" w:hAnsiTheme="minorHAnsi" w:cstheme="minorHAnsi"/>
          <w:sz w:val="22"/>
          <w:szCs w:val="22"/>
        </w:rPr>
        <w:t xml:space="preserve">30 de abril de 2020.N </w:t>
      </w:r>
      <w:proofErr w:type="spellStart"/>
      <w:r w:rsidR="00984A40" w:rsidRPr="004B0DDA">
        <w:rPr>
          <w:rFonts w:asciiTheme="minorHAnsi" w:hAnsiTheme="minorHAnsi" w:cstheme="minorHAnsi"/>
          <w:sz w:val="22"/>
          <w:szCs w:val="22"/>
        </w:rPr>
        <w:t>Engl</w:t>
      </w:r>
      <w:proofErr w:type="spellEnd"/>
      <w:r w:rsidR="00984A40" w:rsidRPr="004B0DDA">
        <w:rPr>
          <w:rFonts w:asciiTheme="minorHAnsi" w:hAnsiTheme="minorHAnsi" w:cstheme="minorHAnsi"/>
          <w:sz w:val="22"/>
          <w:szCs w:val="22"/>
        </w:rPr>
        <w:t xml:space="preserve"> J </w:t>
      </w:r>
      <w:proofErr w:type="spellStart"/>
      <w:r w:rsidR="00984A40" w:rsidRPr="004B0DDA">
        <w:rPr>
          <w:rFonts w:asciiTheme="minorHAnsi" w:hAnsiTheme="minorHAnsi" w:cstheme="minorHAnsi"/>
          <w:sz w:val="22"/>
          <w:szCs w:val="22"/>
        </w:rPr>
        <w:t>Med</w:t>
      </w:r>
      <w:proofErr w:type="spellEnd"/>
      <w:r w:rsidR="00984A40" w:rsidRPr="004B0DDA">
        <w:rPr>
          <w:rFonts w:asciiTheme="minorHAnsi" w:hAnsiTheme="minorHAnsi" w:cstheme="minorHAnsi"/>
          <w:sz w:val="22"/>
          <w:szCs w:val="22"/>
        </w:rPr>
        <w:t xml:space="preserve"> 2020; 382: 1708-1720.</w:t>
      </w:r>
      <w:r w:rsidR="00984A40" w:rsidRPr="004B0DDA">
        <w:rPr>
          <w:rFonts w:asciiTheme="minorHAnsi" w:hAnsiTheme="minorHAnsi" w:cstheme="minorHAnsi"/>
          <w:color w:val="2E74B5" w:themeColor="accent1" w:themeShade="BF"/>
          <w:sz w:val="22"/>
          <w:szCs w:val="22"/>
        </w:rPr>
        <w:t>DOI: 10.1056 / NEJMoa2002032</w:t>
      </w:r>
      <w:r w:rsidRPr="004B0DDA">
        <w:rPr>
          <w:rFonts w:asciiTheme="minorHAnsi" w:hAnsiTheme="minorHAnsi" w:cstheme="minorHAnsi"/>
          <w:color w:val="2E74B5" w:themeColor="accent1" w:themeShade="BF"/>
          <w:sz w:val="22"/>
          <w:szCs w:val="22"/>
        </w:rPr>
        <w:t>.</w:t>
      </w:r>
      <w:r w:rsidRPr="004B0DDA">
        <w:t xml:space="preserve"> </w:t>
      </w:r>
    </w:p>
    <w:p w:rsidR="00C30C84" w:rsidRDefault="00254DCC" w:rsidP="00C30C84">
      <w:pPr>
        <w:pStyle w:val="NormalWeb"/>
        <w:shd w:val="clear" w:color="auto" w:fill="FFFFFF"/>
        <w:rPr>
          <w:lang w:val="en-US"/>
        </w:rPr>
      </w:pPr>
      <w:r>
        <w:rPr>
          <w:rFonts w:asciiTheme="minorHAnsi" w:hAnsiTheme="minorHAnsi" w:cstheme="minorHAnsi"/>
          <w:sz w:val="22"/>
          <w:szCs w:val="22"/>
          <w:lang w:val="en-US"/>
        </w:rPr>
        <w:t>14</w:t>
      </w:r>
      <w:r w:rsidRPr="00254DCC">
        <w:rPr>
          <w:rFonts w:asciiTheme="minorHAnsi" w:hAnsiTheme="minorHAnsi" w:cstheme="minorHAnsi"/>
          <w:sz w:val="22"/>
          <w:szCs w:val="22"/>
          <w:lang w:val="en-US"/>
        </w:rPr>
        <w:t>-</w:t>
      </w:r>
      <w:r>
        <w:rPr>
          <w:rFonts w:asciiTheme="minorHAnsi" w:hAnsiTheme="minorHAnsi" w:cstheme="minorHAnsi"/>
          <w:sz w:val="22"/>
          <w:szCs w:val="22"/>
          <w:lang w:val="en-US"/>
        </w:rPr>
        <w:t xml:space="preserve"> </w:t>
      </w:r>
      <w:r w:rsidRPr="00254DCC">
        <w:rPr>
          <w:rFonts w:asciiTheme="minorHAnsi" w:hAnsiTheme="minorHAnsi" w:cstheme="minorHAnsi"/>
          <w:sz w:val="22"/>
          <w:szCs w:val="22"/>
          <w:lang w:val="en-US"/>
        </w:rPr>
        <w:t xml:space="preserve">Resources for A/I Clinicians during the COVID-19 Pandemic | AAAAI   </w:t>
      </w:r>
      <w:hyperlink r:id="rId10" w:history="1">
        <w:r w:rsidR="00C30C84" w:rsidRPr="00097216">
          <w:rPr>
            <w:rStyle w:val="Hipervnculo"/>
            <w:rFonts w:asciiTheme="minorHAnsi" w:hAnsiTheme="minorHAnsi" w:cstheme="minorHAnsi"/>
            <w:color w:val="034990" w:themeColor="hyperlink" w:themeShade="BF"/>
            <w:sz w:val="22"/>
            <w:szCs w:val="22"/>
            <w:lang w:val="en-US"/>
          </w:rPr>
          <w:t>https://education.aaaai.org/resources-for-a-i-clinicians/covid-19</w:t>
        </w:r>
      </w:hyperlink>
      <w:r w:rsidRPr="00254DCC">
        <w:rPr>
          <w:rFonts w:asciiTheme="minorHAnsi" w:hAnsiTheme="minorHAnsi" w:cstheme="minorHAnsi"/>
          <w:color w:val="2E74B5" w:themeColor="accent1" w:themeShade="BF"/>
          <w:sz w:val="22"/>
          <w:szCs w:val="22"/>
          <w:lang w:val="en-US"/>
        </w:rPr>
        <w:t>.</w:t>
      </w:r>
      <w:r w:rsidR="00C30C84" w:rsidRPr="00C30C84">
        <w:rPr>
          <w:lang w:val="en-US"/>
        </w:rPr>
        <w:t xml:space="preserve"> </w:t>
      </w:r>
    </w:p>
    <w:p w:rsidR="00C30C84" w:rsidRDefault="00C30C84" w:rsidP="00254DCC">
      <w:pPr>
        <w:pStyle w:val="NormalWeb"/>
        <w:shd w:val="clear" w:color="auto" w:fill="FFFFFF"/>
      </w:pPr>
      <w:r w:rsidRPr="00C30C84">
        <w:rPr>
          <w:rFonts w:asciiTheme="minorHAnsi" w:hAnsiTheme="minorHAnsi" w:cstheme="minorHAnsi"/>
          <w:sz w:val="22"/>
          <w:szCs w:val="22"/>
          <w:lang w:val="en-US"/>
        </w:rPr>
        <w:t>15</w:t>
      </w:r>
      <w:r w:rsidRPr="00C30C84">
        <w:rPr>
          <w:lang w:val="en-US"/>
        </w:rPr>
        <w:t>-</w:t>
      </w:r>
      <w:r w:rsidRPr="00C30C84">
        <w:rPr>
          <w:rFonts w:asciiTheme="minorHAnsi" w:hAnsiTheme="minorHAnsi" w:cstheme="minorHAnsi"/>
          <w:sz w:val="22"/>
          <w:szCs w:val="22"/>
          <w:lang w:val="en-US"/>
        </w:rPr>
        <w:t>Rasmussen SA, Thompson L, et al.</w:t>
      </w:r>
      <w:r w:rsidRPr="00C30C84">
        <w:rPr>
          <w:lang w:val="en-US"/>
        </w:rPr>
        <w:t xml:space="preserve"> </w:t>
      </w:r>
      <w:r w:rsidRPr="00C30C84">
        <w:rPr>
          <w:rFonts w:asciiTheme="minorHAnsi" w:hAnsiTheme="minorHAnsi" w:cstheme="minorHAnsi"/>
          <w:color w:val="2E74B5" w:themeColor="accent1" w:themeShade="BF"/>
          <w:sz w:val="22"/>
          <w:szCs w:val="22"/>
        </w:rPr>
        <w:t>Enfermedad por coronavirus 2019 y niños: lo que los médicos de atenció</w:t>
      </w:r>
      <w:r>
        <w:rPr>
          <w:rFonts w:asciiTheme="minorHAnsi" w:hAnsiTheme="minorHAnsi" w:cstheme="minorHAnsi"/>
          <w:color w:val="2E74B5" w:themeColor="accent1" w:themeShade="BF"/>
          <w:sz w:val="22"/>
          <w:szCs w:val="22"/>
        </w:rPr>
        <w:t>n médica pediátrica deben saber.</w:t>
      </w:r>
      <w:r w:rsidRPr="00C30C84">
        <w:t xml:space="preserve"> </w:t>
      </w:r>
      <w:r w:rsidRPr="00C30C84">
        <w:rPr>
          <w:rFonts w:asciiTheme="minorHAnsi" w:hAnsiTheme="minorHAnsi" w:cstheme="minorHAnsi"/>
          <w:sz w:val="22"/>
          <w:szCs w:val="22"/>
        </w:rPr>
        <w:t xml:space="preserve">JAMA </w:t>
      </w:r>
      <w:proofErr w:type="spellStart"/>
      <w:r w:rsidRPr="00C30C84">
        <w:rPr>
          <w:rFonts w:asciiTheme="minorHAnsi" w:hAnsiTheme="minorHAnsi" w:cstheme="minorHAnsi"/>
          <w:sz w:val="22"/>
          <w:szCs w:val="22"/>
        </w:rPr>
        <w:t>Pediatr</w:t>
      </w:r>
      <w:proofErr w:type="spellEnd"/>
      <w:r w:rsidRPr="00C30C84">
        <w:rPr>
          <w:rFonts w:asciiTheme="minorHAnsi" w:hAnsiTheme="minorHAnsi" w:cstheme="minorHAnsi"/>
          <w:sz w:val="22"/>
          <w:szCs w:val="22"/>
        </w:rPr>
        <w:t>. 2020</w:t>
      </w:r>
      <w:r w:rsidRPr="00C30C84">
        <w:rPr>
          <w:rFonts w:asciiTheme="minorHAnsi" w:hAnsiTheme="minorHAnsi" w:cstheme="minorHAnsi"/>
          <w:color w:val="2E74B5" w:themeColor="accent1" w:themeShade="BF"/>
          <w:sz w:val="22"/>
          <w:szCs w:val="22"/>
        </w:rPr>
        <w:t xml:space="preserve">; </w:t>
      </w:r>
      <w:proofErr w:type="spellStart"/>
      <w:r w:rsidRPr="00C30C84">
        <w:rPr>
          <w:rFonts w:asciiTheme="minorHAnsi" w:hAnsiTheme="minorHAnsi" w:cstheme="minorHAnsi"/>
          <w:color w:val="2E74B5" w:themeColor="accent1" w:themeShade="BF"/>
          <w:sz w:val="22"/>
          <w:szCs w:val="22"/>
        </w:rPr>
        <w:t>doi</w:t>
      </w:r>
      <w:proofErr w:type="spellEnd"/>
      <w:r w:rsidRPr="00C30C84">
        <w:rPr>
          <w:rFonts w:asciiTheme="minorHAnsi" w:hAnsiTheme="minorHAnsi" w:cstheme="minorHAnsi"/>
          <w:color w:val="2E74B5" w:themeColor="accent1" w:themeShade="BF"/>
          <w:sz w:val="22"/>
          <w:szCs w:val="22"/>
        </w:rPr>
        <w:t>: 10.1001 / jamapediatrics.2020.1224</w:t>
      </w:r>
      <w:r>
        <w:rPr>
          <w:rFonts w:asciiTheme="minorHAnsi" w:hAnsiTheme="minorHAnsi" w:cstheme="minorHAnsi"/>
          <w:color w:val="2E74B5" w:themeColor="accent1" w:themeShade="BF"/>
          <w:sz w:val="22"/>
          <w:szCs w:val="22"/>
        </w:rPr>
        <w:t>.</w:t>
      </w:r>
      <w:r w:rsidRPr="00C30C84">
        <w:t xml:space="preserve"> </w:t>
      </w:r>
    </w:p>
    <w:p w:rsidR="000165CF" w:rsidRDefault="00C30C84" w:rsidP="00254DCC">
      <w:pPr>
        <w:pStyle w:val="NormalWeb"/>
        <w:shd w:val="clear" w:color="auto" w:fill="FFFFFF"/>
      </w:pPr>
      <w:r w:rsidRPr="000165CF">
        <w:rPr>
          <w:rFonts w:asciiTheme="minorHAnsi" w:hAnsiTheme="minorHAnsi" w:cstheme="minorHAnsi"/>
          <w:sz w:val="22"/>
          <w:szCs w:val="22"/>
        </w:rPr>
        <w:lastRenderedPageBreak/>
        <w:t xml:space="preserve">16- </w:t>
      </w:r>
      <w:proofErr w:type="spellStart"/>
      <w:r w:rsidRPr="000165CF">
        <w:rPr>
          <w:rFonts w:asciiTheme="minorHAnsi" w:hAnsiTheme="minorHAnsi" w:cstheme="minorHAnsi"/>
          <w:sz w:val="22"/>
          <w:szCs w:val="22"/>
        </w:rPr>
        <w:t>Tagarro</w:t>
      </w:r>
      <w:proofErr w:type="spellEnd"/>
      <w:r w:rsidR="000165CF" w:rsidRPr="000165CF">
        <w:rPr>
          <w:rFonts w:asciiTheme="minorHAnsi" w:hAnsiTheme="minorHAnsi" w:cstheme="minorHAnsi"/>
          <w:sz w:val="22"/>
          <w:szCs w:val="22"/>
        </w:rPr>
        <w:t xml:space="preserve"> A, </w:t>
      </w:r>
      <w:proofErr w:type="spellStart"/>
      <w:r w:rsidRPr="000165CF">
        <w:rPr>
          <w:rFonts w:asciiTheme="minorHAnsi" w:hAnsiTheme="minorHAnsi" w:cstheme="minorHAnsi"/>
          <w:sz w:val="22"/>
          <w:szCs w:val="22"/>
        </w:rPr>
        <w:t>Epalza</w:t>
      </w:r>
      <w:proofErr w:type="spellEnd"/>
      <w:r w:rsidRPr="000165CF">
        <w:rPr>
          <w:rFonts w:asciiTheme="minorHAnsi" w:hAnsiTheme="minorHAnsi" w:cstheme="minorHAnsi"/>
          <w:sz w:val="22"/>
          <w:szCs w:val="22"/>
        </w:rPr>
        <w:t xml:space="preserve"> C,</w:t>
      </w:r>
      <w:r w:rsidR="000165CF" w:rsidRPr="000165CF">
        <w:rPr>
          <w:rFonts w:asciiTheme="minorHAnsi" w:hAnsiTheme="minorHAnsi" w:cstheme="minorHAnsi"/>
          <w:sz w:val="22"/>
          <w:szCs w:val="22"/>
        </w:rPr>
        <w:t xml:space="preserve"> </w:t>
      </w:r>
      <w:r w:rsidRPr="000165CF">
        <w:rPr>
          <w:rFonts w:asciiTheme="minorHAnsi" w:hAnsiTheme="minorHAnsi" w:cstheme="minorHAnsi"/>
          <w:sz w:val="22"/>
          <w:szCs w:val="22"/>
        </w:rPr>
        <w:t>Santos</w:t>
      </w:r>
      <w:r w:rsidR="000165CF" w:rsidRPr="000165CF">
        <w:rPr>
          <w:rFonts w:asciiTheme="minorHAnsi" w:hAnsiTheme="minorHAnsi" w:cstheme="minorHAnsi"/>
          <w:sz w:val="22"/>
          <w:szCs w:val="22"/>
        </w:rPr>
        <w:t xml:space="preserve"> M, </w:t>
      </w:r>
      <w:r w:rsidRPr="000165CF">
        <w:rPr>
          <w:rFonts w:asciiTheme="minorHAnsi" w:hAnsiTheme="minorHAnsi" w:cstheme="minorHAnsi"/>
          <w:sz w:val="22"/>
          <w:szCs w:val="22"/>
        </w:rPr>
        <w:t>Sanz-</w:t>
      </w:r>
      <w:proofErr w:type="spellStart"/>
      <w:r w:rsidRPr="000165CF">
        <w:rPr>
          <w:rFonts w:asciiTheme="minorHAnsi" w:hAnsiTheme="minorHAnsi" w:cstheme="minorHAnsi"/>
          <w:sz w:val="22"/>
          <w:szCs w:val="22"/>
        </w:rPr>
        <w:t>Santaeufemia</w:t>
      </w:r>
      <w:proofErr w:type="spellEnd"/>
      <w:r w:rsidR="000165CF" w:rsidRPr="000165CF">
        <w:rPr>
          <w:rFonts w:asciiTheme="minorHAnsi" w:hAnsiTheme="minorHAnsi" w:cstheme="minorHAnsi"/>
          <w:sz w:val="22"/>
          <w:szCs w:val="22"/>
        </w:rPr>
        <w:t xml:space="preserve"> F, et al.</w:t>
      </w:r>
      <w:r w:rsidR="000165CF" w:rsidRPr="000165CF">
        <w:t xml:space="preserve"> </w:t>
      </w:r>
      <w:r w:rsidR="000165CF" w:rsidRPr="000165CF">
        <w:rPr>
          <w:rFonts w:asciiTheme="minorHAnsi" w:hAnsiTheme="minorHAnsi" w:cstheme="minorHAnsi"/>
          <w:sz w:val="22"/>
          <w:szCs w:val="22"/>
        </w:rPr>
        <w:t xml:space="preserve">Detección y gravedad de la enfermedad por coronavirus 2019 </w:t>
      </w:r>
      <w:proofErr w:type="gramStart"/>
      <w:r w:rsidR="000165CF" w:rsidRPr="000165CF">
        <w:rPr>
          <w:rFonts w:asciiTheme="minorHAnsi" w:hAnsiTheme="minorHAnsi" w:cstheme="minorHAnsi"/>
          <w:sz w:val="22"/>
          <w:szCs w:val="22"/>
        </w:rPr>
        <w:t>( COVID</w:t>
      </w:r>
      <w:proofErr w:type="gramEnd"/>
      <w:r w:rsidR="000165CF" w:rsidRPr="000165CF">
        <w:rPr>
          <w:rFonts w:asciiTheme="minorHAnsi" w:hAnsiTheme="minorHAnsi" w:cstheme="minorHAnsi"/>
          <w:sz w:val="22"/>
          <w:szCs w:val="22"/>
        </w:rPr>
        <w:t xml:space="preserve"> - 19 ) en niños en Madrid, España</w:t>
      </w:r>
      <w:r w:rsidR="000165CF">
        <w:rPr>
          <w:rFonts w:asciiTheme="minorHAnsi" w:hAnsiTheme="minorHAnsi" w:cstheme="minorHAnsi"/>
          <w:sz w:val="22"/>
          <w:szCs w:val="22"/>
        </w:rPr>
        <w:t>.</w:t>
      </w:r>
      <w:r w:rsidR="000165CF" w:rsidRPr="000165CF">
        <w:t xml:space="preserve"> </w:t>
      </w:r>
      <w:r w:rsidR="000165CF" w:rsidRPr="000165CF">
        <w:rPr>
          <w:rFonts w:asciiTheme="minorHAnsi" w:hAnsiTheme="minorHAnsi" w:cstheme="minorHAnsi"/>
          <w:sz w:val="22"/>
          <w:szCs w:val="22"/>
        </w:rPr>
        <w:t xml:space="preserve">JAMA </w:t>
      </w:r>
      <w:proofErr w:type="spellStart"/>
      <w:r w:rsidR="000165CF" w:rsidRPr="000165CF">
        <w:rPr>
          <w:rFonts w:asciiTheme="minorHAnsi" w:hAnsiTheme="minorHAnsi" w:cstheme="minorHAnsi"/>
          <w:sz w:val="22"/>
          <w:szCs w:val="22"/>
        </w:rPr>
        <w:t>Pediatr</w:t>
      </w:r>
      <w:proofErr w:type="spellEnd"/>
      <w:r w:rsidR="000165CF" w:rsidRPr="000165CF">
        <w:rPr>
          <w:rFonts w:asciiTheme="minorHAnsi" w:hAnsiTheme="minorHAnsi" w:cstheme="minorHAnsi"/>
          <w:sz w:val="22"/>
          <w:szCs w:val="22"/>
        </w:rPr>
        <w:t xml:space="preserve">. 2020; </w:t>
      </w:r>
      <w:proofErr w:type="spellStart"/>
      <w:r w:rsidR="000165CF" w:rsidRPr="000165CF">
        <w:rPr>
          <w:rFonts w:asciiTheme="minorHAnsi" w:hAnsiTheme="minorHAnsi" w:cstheme="minorHAnsi"/>
          <w:color w:val="2E74B5" w:themeColor="accent1" w:themeShade="BF"/>
          <w:sz w:val="22"/>
          <w:szCs w:val="22"/>
        </w:rPr>
        <w:t>doi</w:t>
      </w:r>
      <w:proofErr w:type="spellEnd"/>
      <w:r w:rsidR="000165CF" w:rsidRPr="000165CF">
        <w:rPr>
          <w:rFonts w:asciiTheme="minorHAnsi" w:hAnsiTheme="minorHAnsi" w:cstheme="minorHAnsi"/>
          <w:color w:val="2E74B5" w:themeColor="accent1" w:themeShade="BF"/>
          <w:sz w:val="22"/>
          <w:szCs w:val="22"/>
        </w:rPr>
        <w:t>: 10.1001 / jamapediatrics.2020.1346</w:t>
      </w:r>
      <w:r w:rsidR="000165CF">
        <w:rPr>
          <w:rFonts w:asciiTheme="minorHAnsi" w:hAnsiTheme="minorHAnsi" w:cstheme="minorHAnsi"/>
          <w:color w:val="2E74B5" w:themeColor="accent1" w:themeShade="BF"/>
          <w:sz w:val="22"/>
          <w:szCs w:val="22"/>
        </w:rPr>
        <w:t>.</w:t>
      </w:r>
      <w:r w:rsidR="000165CF" w:rsidRPr="000165CF">
        <w:t xml:space="preserve"> </w:t>
      </w:r>
    </w:p>
    <w:p w:rsidR="000165CF" w:rsidRDefault="000165CF" w:rsidP="00254DCC">
      <w:pPr>
        <w:pStyle w:val="NormalWeb"/>
        <w:shd w:val="clear" w:color="auto" w:fill="FFFFFF"/>
      </w:pPr>
    </w:p>
    <w:p w:rsidR="000165CF" w:rsidRDefault="000165CF" w:rsidP="00254DCC">
      <w:pPr>
        <w:pStyle w:val="NormalWeb"/>
        <w:shd w:val="clear" w:color="auto" w:fill="FFFFFF"/>
      </w:pPr>
    </w:p>
    <w:p w:rsidR="000165CF" w:rsidRDefault="000165CF" w:rsidP="00254DCC">
      <w:pPr>
        <w:pStyle w:val="NormalWeb"/>
        <w:shd w:val="clear" w:color="auto" w:fill="FFFFFF"/>
      </w:pPr>
    </w:p>
    <w:p w:rsidR="0015260A" w:rsidRDefault="000165CF" w:rsidP="000165CF">
      <w:pPr>
        <w:pStyle w:val="NormalWeb"/>
        <w:shd w:val="clear" w:color="auto" w:fill="FFFFFF"/>
        <w:rPr>
          <w:rFonts w:asciiTheme="minorHAnsi" w:hAnsiTheme="minorHAnsi" w:cstheme="minorHAnsi"/>
          <w:color w:val="2E74B5" w:themeColor="accent1" w:themeShade="BF"/>
          <w:sz w:val="22"/>
          <w:szCs w:val="22"/>
        </w:rPr>
      </w:pPr>
      <w:r w:rsidRPr="000165CF">
        <w:rPr>
          <w:rFonts w:asciiTheme="minorHAnsi" w:hAnsiTheme="minorHAnsi" w:cstheme="minorHAnsi"/>
          <w:color w:val="2E74B5" w:themeColor="accent1" w:themeShade="BF"/>
          <w:sz w:val="22"/>
          <w:szCs w:val="22"/>
        </w:rPr>
        <w:t xml:space="preserve"> </w:t>
      </w:r>
      <w:r w:rsidRPr="00F918DF">
        <w:rPr>
          <w:rFonts w:asciiTheme="minorHAnsi" w:hAnsiTheme="minorHAnsi" w:cstheme="minorHAnsi"/>
          <w:sz w:val="22"/>
          <w:szCs w:val="22"/>
        </w:rPr>
        <w:t xml:space="preserve">17- </w:t>
      </w:r>
      <w:proofErr w:type="spellStart"/>
      <w:r w:rsidRPr="00F918DF">
        <w:rPr>
          <w:rFonts w:asciiTheme="minorHAnsi" w:hAnsiTheme="minorHAnsi" w:cstheme="minorHAnsi"/>
          <w:sz w:val="22"/>
          <w:szCs w:val="22"/>
        </w:rPr>
        <w:t>Wu</w:t>
      </w:r>
      <w:proofErr w:type="spellEnd"/>
      <w:r w:rsidRPr="00F918DF">
        <w:rPr>
          <w:rFonts w:asciiTheme="minorHAnsi" w:hAnsiTheme="minorHAnsi" w:cstheme="minorHAnsi"/>
          <w:sz w:val="22"/>
          <w:szCs w:val="22"/>
        </w:rPr>
        <w:t xml:space="preserve"> Z</w:t>
      </w:r>
      <w:r w:rsidR="00F918DF">
        <w:rPr>
          <w:rFonts w:asciiTheme="minorHAnsi" w:hAnsiTheme="minorHAnsi" w:cstheme="minorHAnsi"/>
          <w:sz w:val="22"/>
          <w:szCs w:val="22"/>
        </w:rPr>
        <w:t>,</w:t>
      </w:r>
      <w:r w:rsidRPr="00F918DF">
        <w:rPr>
          <w:rFonts w:asciiTheme="minorHAnsi" w:hAnsiTheme="minorHAnsi" w:cstheme="minorHAnsi"/>
          <w:sz w:val="22"/>
          <w:szCs w:val="22"/>
        </w:rPr>
        <w:t xml:space="preserve"> </w:t>
      </w:r>
      <w:proofErr w:type="spellStart"/>
      <w:r w:rsidRPr="00F918DF">
        <w:rPr>
          <w:rFonts w:asciiTheme="minorHAnsi" w:hAnsiTheme="minorHAnsi" w:cstheme="minorHAnsi"/>
          <w:sz w:val="22"/>
          <w:szCs w:val="22"/>
        </w:rPr>
        <w:t>McGoogan</w:t>
      </w:r>
      <w:proofErr w:type="spellEnd"/>
      <w:r w:rsidRPr="00F918DF">
        <w:rPr>
          <w:rFonts w:asciiTheme="minorHAnsi" w:hAnsiTheme="minorHAnsi" w:cstheme="minorHAnsi"/>
          <w:sz w:val="22"/>
          <w:szCs w:val="22"/>
        </w:rPr>
        <w:t xml:space="preserve"> J M.</w:t>
      </w:r>
      <w:r w:rsidRPr="00F918DF">
        <w:t xml:space="preserve"> </w:t>
      </w:r>
      <w:r w:rsidRPr="00F918DF">
        <w:rPr>
          <w:rFonts w:asciiTheme="minorHAnsi" w:hAnsiTheme="minorHAnsi" w:cstheme="minorHAnsi"/>
          <w:sz w:val="22"/>
          <w:szCs w:val="22"/>
        </w:rPr>
        <w:t>Características y lecciones importantes del brote de la enfermedad por coronavirus 2019 (COVID-19) en China.</w:t>
      </w:r>
      <w:r w:rsidR="00F918DF">
        <w:rPr>
          <w:rFonts w:asciiTheme="minorHAnsi" w:hAnsiTheme="minorHAnsi" w:cstheme="minorHAnsi"/>
          <w:sz w:val="22"/>
          <w:szCs w:val="22"/>
        </w:rPr>
        <w:t xml:space="preserve"> </w:t>
      </w:r>
      <w:r w:rsidRPr="00F918DF">
        <w:rPr>
          <w:rFonts w:asciiTheme="minorHAnsi" w:hAnsiTheme="minorHAnsi" w:cstheme="minorHAnsi"/>
          <w:sz w:val="22"/>
          <w:szCs w:val="22"/>
        </w:rPr>
        <w:t>Resumen de un informe de 72 314 casos del Centro chino para el control y la prevención de enfermedades.</w:t>
      </w:r>
      <w:r w:rsidRPr="00F918DF">
        <w:t xml:space="preserve"> </w:t>
      </w:r>
      <w:r w:rsidRPr="0015260A">
        <w:rPr>
          <w:rFonts w:asciiTheme="minorHAnsi" w:hAnsiTheme="minorHAnsi" w:cstheme="minorHAnsi"/>
          <w:sz w:val="22"/>
          <w:szCs w:val="22"/>
        </w:rPr>
        <w:t xml:space="preserve">JAMA 2020; 323 (13): 1239-1242. </w:t>
      </w:r>
      <w:proofErr w:type="spellStart"/>
      <w:r w:rsidRPr="0015260A">
        <w:rPr>
          <w:rFonts w:asciiTheme="minorHAnsi" w:hAnsiTheme="minorHAnsi" w:cstheme="minorHAnsi"/>
          <w:color w:val="2E74B5" w:themeColor="accent1" w:themeShade="BF"/>
          <w:sz w:val="22"/>
          <w:szCs w:val="22"/>
        </w:rPr>
        <w:t>doi</w:t>
      </w:r>
      <w:proofErr w:type="spellEnd"/>
      <w:r w:rsidRPr="0015260A">
        <w:rPr>
          <w:rFonts w:asciiTheme="minorHAnsi" w:hAnsiTheme="minorHAnsi" w:cstheme="minorHAnsi"/>
          <w:color w:val="2E74B5" w:themeColor="accent1" w:themeShade="BF"/>
          <w:sz w:val="22"/>
          <w:szCs w:val="22"/>
        </w:rPr>
        <w:t>: 10.1001 / jama.2020.2648</w:t>
      </w:r>
      <w:r w:rsidR="00F918DF" w:rsidRPr="0015260A">
        <w:rPr>
          <w:rFonts w:asciiTheme="minorHAnsi" w:hAnsiTheme="minorHAnsi" w:cstheme="minorHAnsi"/>
          <w:color w:val="2E74B5" w:themeColor="accent1" w:themeShade="BF"/>
          <w:sz w:val="22"/>
          <w:szCs w:val="22"/>
        </w:rPr>
        <w:t>.</w:t>
      </w:r>
      <w:r w:rsidR="0015260A" w:rsidRPr="0015260A">
        <w:rPr>
          <w:rFonts w:asciiTheme="minorHAnsi" w:hAnsiTheme="minorHAnsi" w:cstheme="minorHAnsi"/>
          <w:color w:val="2E74B5" w:themeColor="accent1" w:themeShade="BF"/>
          <w:sz w:val="22"/>
          <w:szCs w:val="22"/>
        </w:rPr>
        <w:t xml:space="preserve"> </w:t>
      </w:r>
    </w:p>
    <w:p w:rsidR="0015260A" w:rsidRPr="0015260A" w:rsidRDefault="0015260A" w:rsidP="000165CF">
      <w:pPr>
        <w:pStyle w:val="NormalWeb"/>
        <w:shd w:val="clear" w:color="auto" w:fill="FFFFFF"/>
        <w:rPr>
          <w:rFonts w:asciiTheme="minorHAnsi" w:hAnsiTheme="minorHAnsi" w:cstheme="minorHAnsi"/>
          <w:color w:val="2E74B5" w:themeColor="accent1" w:themeShade="BF"/>
          <w:sz w:val="22"/>
          <w:szCs w:val="22"/>
          <w:u w:val="single"/>
        </w:rPr>
      </w:pPr>
      <w:r>
        <w:rPr>
          <w:rFonts w:asciiTheme="minorHAnsi" w:hAnsiTheme="minorHAnsi" w:cstheme="minorHAnsi"/>
          <w:color w:val="2E74B5" w:themeColor="accent1" w:themeShade="BF"/>
          <w:sz w:val="22"/>
          <w:szCs w:val="22"/>
        </w:rPr>
        <w:t>18-  Situación epidemiologia de Argentina.</w:t>
      </w:r>
      <w:r w:rsidRPr="0015260A">
        <w:rPr>
          <w:rFonts w:asciiTheme="minorHAnsi" w:hAnsiTheme="minorHAnsi" w:cstheme="minorHAnsi"/>
          <w:color w:val="2E74B5" w:themeColor="accent1" w:themeShade="BF"/>
          <w:sz w:val="22"/>
          <w:szCs w:val="22"/>
          <w:u w:val="single"/>
        </w:rPr>
        <w:t>https://www.argentina.gob.ar/salud/coronavirus-COVID-19</w:t>
      </w:r>
    </w:p>
    <w:p w:rsidR="00F918DF" w:rsidRDefault="00F918DF" w:rsidP="000165CF">
      <w:pPr>
        <w:pStyle w:val="NormalWeb"/>
        <w:shd w:val="clear" w:color="auto" w:fill="FFFFFF"/>
        <w:rPr>
          <w:rFonts w:asciiTheme="minorHAnsi" w:hAnsiTheme="minorHAnsi" w:cstheme="minorHAnsi"/>
          <w:sz w:val="22"/>
          <w:szCs w:val="22"/>
        </w:rPr>
      </w:pPr>
      <w:r w:rsidRPr="00F918DF">
        <w:rPr>
          <w:rFonts w:asciiTheme="minorHAnsi" w:hAnsiTheme="minorHAnsi" w:cstheme="minorHAnsi"/>
          <w:color w:val="2E74B5" w:themeColor="accent1" w:themeShade="BF"/>
          <w:sz w:val="22"/>
          <w:szCs w:val="22"/>
        </w:rPr>
        <w:t xml:space="preserve"> </w:t>
      </w:r>
      <w:r w:rsidRPr="00F918DF">
        <w:rPr>
          <w:rFonts w:asciiTheme="minorHAnsi" w:hAnsiTheme="minorHAnsi" w:cstheme="minorHAnsi"/>
          <w:sz w:val="22"/>
          <w:szCs w:val="22"/>
        </w:rPr>
        <w:t xml:space="preserve">19- Van </w:t>
      </w:r>
      <w:proofErr w:type="spellStart"/>
      <w:r w:rsidRPr="00F918DF">
        <w:rPr>
          <w:rFonts w:asciiTheme="minorHAnsi" w:hAnsiTheme="minorHAnsi" w:cstheme="minorHAnsi"/>
          <w:sz w:val="22"/>
          <w:szCs w:val="22"/>
        </w:rPr>
        <w:t>Bever</w:t>
      </w:r>
      <w:proofErr w:type="spellEnd"/>
      <w:r w:rsidRPr="00F918DF">
        <w:rPr>
          <w:rFonts w:asciiTheme="minorHAnsi" w:hAnsiTheme="minorHAnsi" w:cstheme="minorHAnsi"/>
          <w:sz w:val="22"/>
          <w:szCs w:val="22"/>
        </w:rPr>
        <w:t xml:space="preserve"> </w:t>
      </w:r>
      <w:proofErr w:type="spellStart"/>
      <w:r w:rsidRPr="00F918DF">
        <w:rPr>
          <w:rFonts w:asciiTheme="minorHAnsi" w:hAnsiTheme="minorHAnsi" w:cstheme="minorHAnsi"/>
          <w:sz w:val="22"/>
          <w:szCs w:val="22"/>
        </w:rPr>
        <w:t>HP</w:t>
      </w:r>
      <w:proofErr w:type="gramStart"/>
      <w:r w:rsidRPr="00F918DF">
        <w:rPr>
          <w:rFonts w:asciiTheme="minorHAnsi" w:hAnsiTheme="minorHAnsi" w:cstheme="minorHAnsi"/>
          <w:sz w:val="22"/>
          <w:szCs w:val="22"/>
        </w:rPr>
        <w:t>,Chng</w:t>
      </w:r>
      <w:proofErr w:type="spellEnd"/>
      <w:proofErr w:type="gramEnd"/>
      <w:r w:rsidRPr="00F918DF">
        <w:rPr>
          <w:rFonts w:asciiTheme="minorHAnsi" w:hAnsiTheme="minorHAnsi" w:cstheme="minorHAnsi"/>
          <w:sz w:val="22"/>
          <w:szCs w:val="22"/>
        </w:rPr>
        <w:t xml:space="preserve"> SY, </w:t>
      </w:r>
      <w:proofErr w:type="spellStart"/>
      <w:r w:rsidRPr="00F918DF">
        <w:rPr>
          <w:rFonts w:asciiTheme="minorHAnsi" w:hAnsiTheme="minorHAnsi" w:cstheme="minorHAnsi"/>
          <w:sz w:val="22"/>
          <w:szCs w:val="22"/>
        </w:rPr>
        <w:t>Goh</w:t>
      </w:r>
      <w:proofErr w:type="spellEnd"/>
      <w:r w:rsidRPr="00F918DF">
        <w:rPr>
          <w:rFonts w:asciiTheme="minorHAnsi" w:hAnsiTheme="minorHAnsi" w:cstheme="minorHAnsi"/>
          <w:sz w:val="22"/>
          <w:szCs w:val="22"/>
        </w:rPr>
        <w:t xml:space="preserve"> </w:t>
      </w:r>
      <w:proofErr w:type="spellStart"/>
      <w:r w:rsidRPr="00F918DF">
        <w:rPr>
          <w:rFonts w:asciiTheme="minorHAnsi" w:hAnsiTheme="minorHAnsi" w:cstheme="minorHAnsi"/>
          <w:sz w:val="22"/>
          <w:szCs w:val="22"/>
        </w:rPr>
        <w:t>DY.Sindrome</w:t>
      </w:r>
      <w:proofErr w:type="spellEnd"/>
      <w:r w:rsidRPr="00F918DF">
        <w:rPr>
          <w:rFonts w:asciiTheme="minorHAnsi" w:hAnsiTheme="minorHAnsi" w:cstheme="minorHAnsi"/>
          <w:sz w:val="22"/>
          <w:szCs w:val="22"/>
        </w:rPr>
        <w:t xml:space="preserve"> </w:t>
      </w:r>
      <w:proofErr w:type="spellStart"/>
      <w:r w:rsidRPr="00F918DF">
        <w:rPr>
          <w:rFonts w:asciiTheme="minorHAnsi" w:hAnsiTheme="minorHAnsi" w:cstheme="minorHAnsi"/>
          <w:sz w:val="22"/>
          <w:szCs w:val="22"/>
        </w:rPr>
        <w:t>repiratorio</w:t>
      </w:r>
      <w:proofErr w:type="spellEnd"/>
      <w:r w:rsidRPr="00F918DF">
        <w:rPr>
          <w:rFonts w:asciiTheme="minorHAnsi" w:hAnsiTheme="minorHAnsi" w:cstheme="minorHAnsi"/>
          <w:sz w:val="22"/>
          <w:szCs w:val="22"/>
        </w:rPr>
        <w:t xml:space="preserve"> agudo severo </w:t>
      </w:r>
      <w:proofErr w:type="spellStart"/>
      <w:r w:rsidRPr="00F918DF">
        <w:rPr>
          <w:rFonts w:asciiTheme="minorHAnsi" w:hAnsiTheme="minorHAnsi" w:cstheme="minorHAnsi"/>
          <w:sz w:val="22"/>
          <w:szCs w:val="22"/>
        </w:rPr>
        <w:t>infantile</w:t>
      </w:r>
      <w:proofErr w:type="spellEnd"/>
      <w:r w:rsidRPr="00F918DF">
        <w:rPr>
          <w:rFonts w:asciiTheme="minorHAnsi" w:hAnsiTheme="minorHAnsi" w:cstheme="minorHAnsi"/>
          <w:sz w:val="22"/>
          <w:szCs w:val="22"/>
        </w:rPr>
        <w:t xml:space="preserve"> por coronavirus y asma .</w:t>
      </w:r>
      <w:proofErr w:type="spellStart"/>
      <w:r w:rsidRPr="00F918DF">
        <w:rPr>
          <w:rFonts w:asciiTheme="minorHAnsi" w:hAnsiTheme="minorHAnsi" w:cstheme="minorHAnsi"/>
          <w:sz w:val="22"/>
          <w:szCs w:val="22"/>
        </w:rPr>
        <w:t>Pediatr</w:t>
      </w:r>
      <w:proofErr w:type="spellEnd"/>
      <w:r w:rsidRPr="00F918DF">
        <w:rPr>
          <w:rFonts w:asciiTheme="minorHAnsi" w:hAnsiTheme="minorHAnsi" w:cstheme="minorHAnsi"/>
          <w:sz w:val="22"/>
          <w:szCs w:val="22"/>
        </w:rPr>
        <w:t xml:space="preserve"> Alergia </w:t>
      </w:r>
      <w:proofErr w:type="spellStart"/>
      <w:r w:rsidRPr="00F918DF">
        <w:rPr>
          <w:rFonts w:asciiTheme="minorHAnsi" w:hAnsiTheme="minorHAnsi" w:cstheme="minorHAnsi"/>
          <w:sz w:val="22"/>
          <w:szCs w:val="22"/>
        </w:rPr>
        <w:t>Inmunol</w:t>
      </w:r>
      <w:proofErr w:type="spellEnd"/>
      <w:r w:rsidRPr="00F918DF">
        <w:rPr>
          <w:rFonts w:asciiTheme="minorHAnsi" w:hAnsiTheme="minorHAnsi" w:cstheme="minorHAnsi"/>
          <w:sz w:val="22"/>
          <w:szCs w:val="22"/>
        </w:rPr>
        <w:t>. Junio 2004 :15(3): 206-9</w:t>
      </w:r>
      <w:r w:rsidR="00AF2122">
        <w:rPr>
          <w:rFonts w:asciiTheme="minorHAnsi" w:hAnsiTheme="minorHAnsi" w:cstheme="minorHAnsi"/>
          <w:sz w:val="22"/>
          <w:szCs w:val="22"/>
        </w:rPr>
        <w:t>.</w:t>
      </w:r>
    </w:p>
    <w:p w:rsidR="00AF2122" w:rsidRDefault="00AF2122" w:rsidP="000165CF">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20- N</w:t>
      </w:r>
      <w:r w:rsidRPr="00AF2122">
        <w:rPr>
          <w:rFonts w:asciiTheme="minorHAnsi" w:hAnsiTheme="minorHAnsi" w:cstheme="minorHAnsi"/>
          <w:sz w:val="22"/>
          <w:szCs w:val="22"/>
        </w:rPr>
        <w:t>uevas guías GEMA 5.0. Manejo actual del paciente con asma en tiempos de COVID19</w:t>
      </w:r>
      <w:r>
        <w:rPr>
          <w:rFonts w:asciiTheme="minorHAnsi" w:hAnsiTheme="minorHAnsi" w:cstheme="minorHAnsi"/>
          <w:sz w:val="22"/>
          <w:szCs w:val="22"/>
        </w:rPr>
        <w:t>.</w:t>
      </w:r>
    </w:p>
    <w:p w:rsidR="00263EBD" w:rsidRPr="00263EBD" w:rsidRDefault="0006580C" w:rsidP="00263EBD">
      <w:pPr>
        <w:pStyle w:val="NormalWeb"/>
        <w:shd w:val="clear" w:color="auto" w:fill="FFFFFF"/>
        <w:rPr>
          <w:rFonts w:asciiTheme="minorHAnsi" w:hAnsiTheme="minorHAnsi" w:cstheme="minorHAnsi"/>
          <w:sz w:val="22"/>
          <w:szCs w:val="22"/>
        </w:rPr>
      </w:pPr>
      <w:r w:rsidRPr="0006580C">
        <w:rPr>
          <w:rFonts w:asciiTheme="minorHAnsi" w:hAnsiTheme="minorHAnsi" w:cstheme="minorHAnsi"/>
          <w:sz w:val="22"/>
          <w:szCs w:val="22"/>
        </w:rPr>
        <w:t xml:space="preserve">21- </w:t>
      </w:r>
      <w:proofErr w:type="spellStart"/>
      <w:r w:rsidRPr="0006580C">
        <w:rPr>
          <w:rFonts w:asciiTheme="minorHAnsi" w:hAnsiTheme="minorHAnsi" w:cstheme="minorHAnsi"/>
          <w:sz w:val="22"/>
          <w:szCs w:val="22"/>
        </w:rPr>
        <w:t>Abrams</w:t>
      </w:r>
      <w:proofErr w:type="spellEnd"/>
      <w:r w:rsidRPr="0006580C">
        <w:rPr>
          <w:rFonts w:asciiTheme="minorHAnsi" w:hAnsiTheme="minorHAnsi" w:cstheme="minorHAnsi"/>
          <w:sz w:val="22"/>
          <w:szCs w:val="22"/>
        </w:rPr>
        <w:t xml:space="preserve"> </w:t>
      </w:r>
      <w:proofErr w:type="gramStart"/>
      <w:r w:rsidRPr="0006580C">
        <w:rPr>
          <w:rFonts w:asciiTheme="minorHAnsi" w:hAnsiTheme="minorHAnsi" w:cstheme="minorHAnsi"/>
          <w:sz w:val="22"/>
          <w:szCs w:val="22"/>
        </w:rPr>
        <w:t>EM ,</w:t>
      </w:r>
      <w:proofErr w:type="gramEnd"/>
      <w:r w:rsidRPr="0006580C">
        <w:rPr>
          <w:rFonts w:asciiTheme="minorHAnsi" w:hAnsiTheme="minorHAnsi" w:cstheme="minorHAnsi"/>
          <w:sz w:val="22"/>
          <w:szCs w:val="22"/>
        </w:rPr>
        <w:t xml:space="preserve"> Becker Ab , </w:t>
      </w:r>
      <w:proofErr w:type="spellStart"/>
      <w:r w:rsidRPr="0006580C">
        <w:rPr>
          <w:rFonts w:asciiTheme="minorHAnsi" w:hAnsiTheme="minorHAnsi" w:cstheme="minorHAnsi"/>
          <w:sz w:val="22"/>
          <w:szCs w:val="22"/>
        </w:rPr>
        <w:t>Szefler</w:t>
      </w:r>
      <w:proofErr w:type="spellEnd"/>
      <w:r w:rsidRPr="0006580C">
        <w:rPr>
          <w:rFonts w:asciiTheme="minorHAnsi" w:hAnsiTheme="minorHAnsi" w:cstheme="minorHAnsi"/>
          <w:sz w:val="22"/>
          <w:szCs w:val="22"/>
        </w:rPr>
        <w:t xml:space="preserve"> </w:t>
      </w:r>
      <w:proofErr w:type="spellStart"/>
      <w:r w:rsidRPr="0006580C">
        <w:rPr>
          <w:rFonts w:asciiTheme="minorHAnsi" w:hAnsiTheme="minorHAnsi" w:cstheme="minorHAnsi"/>
          <w:sz w:val="22"/>
          <w:szCs w:val="22"/>
        </w:rPr>
        <w:t>Sj</w:t>
      </w:r>
      <w:proofErr w:type="spellEnd"/>
      <w:r w:rsidRPr="0006580C">
        <w:rPr>
          <w:rFonts w:asciiTheme="minorHAnsi" w:hAnsiTheme="minorHAnsi" w:cstheme="minorHAnsi"/>
          <w:sz w:val="22"/>
          <w:szCs w:val="22"/>
        </w:rPr>
        <w:t xml:space="preserve"> .Estado y </w:t>
      </w:r>
      <w:r w:rsidR="0088343B">
        <w:rPr>
          <w:rFonts w:asciiTheme="minorHAnsi" w:hAnsiTheme="minorHAnsi" w:cstheme="minorHAnsi"/>
          <w:sz w:val="22"/>
          <w:szCs w:val="22"/>
        </w:rPr>
        <w:t>futuro</w:t>
      </w:r>
      <w:r w:rsidRPr="0006580C">
        <w:rPr>
          <w:rFonts w:asciiTheme="minorHAnsi" w:hAnsiTheme="minorHAnsi" w:cstheme="minorHAnsi"/>
          <w:sz w:val="22"/>
          <w:szCs w:val="22"/>
        </w:rPr>
        <w:t xml:space="preserve"> de las terapias </w:t>
      </w:r>
      <w:proofErr w:type="spellStart"/>
      <w:r w:rsidRPr="0006580C">
        <w:rPr>
          <w:rFonts w:asciiTheme="minorHAnsi" w:hAnsiTheme="minorHAnsi" w:cstheme="minorHAnsi"/>
          <w:sz w:val="22"/>
          <w:szCs w:val="22"/>
        </w:rPr>
        <w:t>bi</w:t>
      </w:r>
      <w:r w:rsidR="0088343B">
        <w:rPr>
          <w:rFonts w:asciiTheme="minorHAnsi" w:hAnsiTheme="minorHAnsi" w:cstheme="minorHAnsi"/>
          <w:sz w:val="22"/>
          <w:szCs w:val="22"/>
        </w:rPr>
        <w:t>o</w:t>
      </w:r>
      <w:r w:rsidRPr="0006580C">
        <w:rPr>
          <w:rFonts w:asciiTheme="minorHAnsi" w:hAnsiTheme="minorHAnsi" w:cstheme="minorHAnsi"/>
          <w:sz w:val="22"/>
          <w:szCs w:val="22"/>
        </w:rPr>
        <w:t>logicas</w:t>
      </w:r>
      <w:proofErr w:type="spellEnd"/>
      <w:r w:rsidRPr="0006580C">
        <w:rPr>
          <w:rFonts w:asciiTheme="minorHAnsi" w:hAnsiTheme="minorHAnsi" w:cstheme="minorHAnsi"/>
          <w:sz w:val="22"/>
          <w:szCs w:val="22"/>
        </w:rPr>
        <w:t xml:space="preserve"> en el </w:t>
      </w:r>
      <w:r w:rsidR="0088343B" w:rsidRPr="0006580C">
        <w:rPr>
          <w:rFonts w:asciiTheme="minorHAnsi" w:hAnsiTheme="minorHAnsi" w:cstheme="minorHAnsi"/>
          <w:sz w:val="22"/>
          <w:szCs w:val="22"/>
        </w:rPr>
        <w:t>tratamiento</w:t>
      </w:r>
      <w:r w:rsidRPr="0006580C">
        <w:rPr>
          <w:rFonts w:asciiTheme="minorHAnsi" w:hAnsiTheme="minorHAnsi" w:cstheme="minorHAnsi"/>
          <w:sz w:val="22"/>
          <w:szCs w:val="22"/>
        </w:rPr>
        <w:t xml:space="preserve"> del asma en niños .</w:t>
      </w:r>
      <w:proofErr w:type="spellStart"/>
      <w:r>
        <w:rPr>
          <w:rFonts w:asciiTheme="minorHAnsi" w:hAnsiTheme="minorHAnsi" w:cstheme="minorHAnsi"/>
          <w:sz w:val="22"/>
          <w:szCs w:val="22"/>
        </w:rPr>
        <w:t>Ped</w:t>
      </w:r>
      <w:r w:rsidR="0088343B">
        <w:rPr>
          <w:rFonts w:asciiTheme="minorHAnsi" w:hAnsiTheme="minorHAnsi" w:cstheme="minorHAnsi"/>
          <w:sz w:val="22"/>
          <w:szCs w:val="22"/>
        </w:rPr>
        <w:t>i</w:t>
      </w:r>
      <w:r>
        <w:rPr>
          <w:rFonts w:asciiTheme="minorHAnsi" w:hAnsiTheme="minorHAnsi" w:cstheme="minorHAnsi"/>
          <w:sz w:val="22"/>
          <w:szCs w:val="22"/>
        </w:rPr>
        <w:t>atr</w:t>
      </w:r>
      <w:proofErr w:type="spellEnd"/>
      <w:r>
        <w:rPr>
          <w:rFonts w:asciiTheme="minorHAnsi" w:hAnsiTheme="minorHAnsi" w:cstheme="minorHAnsi"/>
          <w:sz w:val="22"/>
          <w:szCs w:val="22"/>
        </w:rPr>
        <w:t xml:space="preserve"> Alergia </w:t>
      </w:r>
      <w:proofErr w:type="spellStart"/>
      <w:r>
        <w:rPr>
          <w:rFonts w:asciiTheme="minorHAnsi" w:hAnsiTheme="minorHAnsi" w:cstheme="minorHAnsi"/>
          <w:sz w:val="22"/>
          <w:szCs w:val="22"/>
        </w:rPr>
        <w:t>Inmunol</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Pulmonol</w:t>
      </w:r>
      <w:r w:rsidR="0088343B">
        <w:rPr>
          <w:rFonts w:asciiTheme="minorHAnsi" w:hAnsiTheme="minorHAnsi" w:cstheme="minorHAnsi"/>
          <w:sz w:val="22"/>
          <w:szCs w:val="22"/>
        </w:rPr>
        <w:t>.Sep</w:t>
      </w:r>
      <w:r>
        <w:rPr>
          <w:rFonts w:asciiTheme="minorHAnsi" w:hAnsiTheme="minorHAnsi" w:cstheme="minorHAnsi"/>
          <w:sz w:val="22"/>
          <w:szCs w:val="22"/>
        </w:rPr>
        <w:t>tiembre</w:t>
      </w:r>
      <w:proofErr w:type="spellEnd"/>
      <w:r>
        <w:rPr>
          <w:rFonts w:asciiTheme="minorHAnsi" w:hAnsiTheme="minorHAnsi" w:cstheme="minorHAnsi"/>
          <w:sz w:val="22"/>
          <w:szCs w:val="22"/>
        </w:rPr>
        <w:t xml:space="preserve">  2018;31(3): 119-</w:t>
      </w:r>
    </w:p>
    <w:p w:rsidR="00263EBD" w:rsidRDefault="00263EBD" w:rsidP="00263EBD">
      <w:pPr>
        <w:pStyle w:val="NormalWeb"/>
        <w:shd w:val="clear" w:color="auto" w:fill="FFFFFF"/>
        <w:rPr>
          <w:rFonts w:asciiTheme="minorHAnsi" w:hAnsiTheme="minorHAnsi" w:cstheme="minorHAnsi"/>
          <w:color w:val="2E74B5" w:themeColor="accent1" w:themeShade="BF"/>
          <w:sz w:val="22"/>
          <w:szCs w:val="22"/>
        </w:rPr>
      </w:pPr>
      <w:r>
        <w:rPr>
          <w:rFonts w:asciiTheme="minorHAnsi" w:hAnsiTheme="minorHAnsi" w:cstheme="minorHAnsi"/>
          <w:sz w:val="22"/>
          <w:szCs w:val="22"/>
        </w:rPr>
        <w:t>22-</w:t>
      </w:r>
      <w:r w:rsidRPr="00263EBD">
        <w:rPr>
          <w:rFonts w:asciiTheme="minorHAnsi" w:hAnsiTheme="minorHAnsi" w:cstheme="minorHAnsi"/>
          <w:sz w:val="22"/>
          <w:szCs w:val="22"/>
        </w:rPr>
        <w:t>Gómez</w:t>
      </w:r>
      <w:r>
        <w:rPr>
          <w:rFonts w:asciiTheme="minorHAnsi" w:hAnsiTheme="minorHAnsi" w:cstheme="minorHAnsi"/>
          <w:sz w:val="22"/>
          <w:szCs w:val="22"/>
        </w:rPr>
        <w:t xml:space="preserve"> C,</w:t>
      </w:r>
      <w:r w:rsidRPr="00263EBD">
        <w:rPr>
          <w:rFonts w:asciiTheme="minorHAnsi" w:hAnsiTheme="minorHAnsi" w:cstheme="minorHAnsi"/>
          <w:sz w:val="22"/>
          <w:szCs w:val="22"/>
        </w:rPr>
        <w:t xml:space="preserve"> Peñuelas Rodríguez</w:t>
      </w:r>
      <w:r>
        <w:rPr>
          <w:rFonts w:asciiTheme="minorHAnsi" w:hAnsiTheme="minorHAnsi" w:cstheme="minorHAnsi"/>
          <w:sz w:val="22"/>
          <w:szCs w:val="22"/>
        </w:rPr>
        <w:t xml:space="preserve"> </w:t>
      </w:r>
      <w:proofErr w:type="spellStart"/>
      <w:r>
        <w:rPr>
          <w:rFonts w:asciiTheme="minorHAnsi" w:hAnsiTheme="minorHAnsi" w:cstheme="minorHAnsi"/>
          <w:sz w:val="22"/>
          <w:szCs w:val="22"/>
        </w:rPr>
        <w:t>O</w:t>
      </w:r>
      <w:proofErr w:type="gramStart"/>
      <w:r>
        <w:rPr>
          <w:rFonts w:asciiTheme="minorHAnsi" w:hAnsiTheme="minorHAnsi" w:cstheme="minorHAnsi"/>
          <w:sz w:val="22"/>
          <w:szCs w:val="22"/>
        </w:rPr>
        <w:t>,</w:t>
      </w:r>
      <w:r w:rsidRPr="00263EBD">
        <w:rPr>
          <w:rFonts w:asciiTheme="minorHAnsi" w:hAnsiTheme="minorHAnsi" w:cstheme="minorHAnsi"/>
          <w:sz w:val="22"/>
          <w:szCs w:val="22"/>
        </w:rPr>
        <w:t>Torné</w:t>
      </w:r>
      <w:proofErr w:type="spellEnd"/>
      <w:proofErr w:type="gramEnd"/>
      <w:r>
        <w:rPr>
          <w:rFonts w:asciiTheme="minorHAnsi" w:hAnsiTheme="minorHAnsi" w:cstheme="minorHAnsi"/>
          <w:sz w:val="22"/>
          <w:szCs w:val="22"/>
        </w:rPr>
        <w:t xml:space="preserve"> L. </w:t>
      </w:r>
      <w:r w:rsidRPr="00263EBD">
        <w:rPr>
          <w:rFonts w:asciiTheme="minorHAnsi" w:hAnsiTheme="minorHAnsi" w:cstheme="minorHAnsi"/>
          <w:sz w:val="22"/>
          <w:szCs w:val="22"/>
        </w:rPr>
        <w:t>Recomendaciones de consenso respecto al soporte respiratorio no invasivo en el paciente adulto con insuficiencia respiratoria aguda secundaria a infección por SARS-CoV-2</w:t>
      </w:r>
      <w:r>
        <w:rPr>
          <w:rFonts w:asciiTheme="minorHAnsi" w:hAnsiTheme="minorHAnsi" w:cstheme="minorHAnsi"/>
          <w:sz w:val="22"/>
          <w:szCs w:val="22"/>
        </w:rPr>
        <w:t>.</w:t>
      </w:r>
      <w:r w:rsidRPr="00263EBD">
        <w:t xml:space="preserve"> </w:t>
      </w:r>
      <w:hyperlink r:id="rId11" w:history="1">
        <w:r w:rsidR="000D5919" w:rsidRPr="00097216">
          <w:rPr>
            <w:rStyle w:val="Hipervnculo"/>
            <w:rFonts w:asciiTheme="minorHAnsi" w:hAnsiTheme="minorHAnsi" w:cstheme="minorHAnsi"/>
            <w:color w:val="034990" w:themeColor="hyperlink" w:themeShade="BF"/>
            <w:sz w:val="22"/>
            <w:szCs w:val="22"/>
          </w:rPr>
          <w:t>https://dx.doi.org/10.1016%2Fj.redar.2020.03.006</w:t>
        </w:r>
      </w:hyperlink>
      <w:r w:rsidR="000D5919">
        <w:rPr>
          <w:rFonts w:asciiTheme="minorHAnsi" w:hAnsiTheme="minorHAnsi" w:cstheme="minorHAnsi"/>
          <w:color w:val="2E74B5" w:themeColor="accent1" w:themeShade="BF"/>
          <w:sz w:val="22"/>
          <w:szCs w:val="22"/>
        </w:rPr>
        <w:t>.</w:t>
      </w:r>
    </w:p>
    <w:p w:rsidR="000D5919" w:rsidRDefault="000D5919" w:rsidP="00263EBD">
      <w:pPr>
        <w:pStyle w:val="NormalWeb"/>
        <w:shd w:val="clear" w:color="auto" w:fill="FFFFFF"/>
        <w:rPr>
          <w:rFonts w:asciiTheme="minorHAnsi" w:hAnsiTheme="minorHAnsi" w:cstheme="minorHAnsi"/>
          <w:color w:val="2E74B5" w:themeColor="accent1" w:themeShade="BF"/>
          <w:sz w:val="22"/>
          <w:szCs w:val="22"/>
          <w:u w:val="single"/>
        </w:rPr>
      </w:pPr>
      <w:r w:rsidRPr="000D5919">
        <w:rPr>
          <w:rFonts w:asciiTheme="minorHAnsi" w:hAnsiTheme="minorHAnsi" w:cstheme="minorHAnsi"/>
          <w:sz w:val="22"/>
          <w:szCs w:val="22"/>
        </w:rPr>
        <w:t xml:space="preserve">23- </w:t>
      </w:r>
      <w:proofErr w:type="spellStart"/>
      <w:r w:rsidRPr="000D5919">
        <w:rPr>
          <w:rFonts w:asciiTheme="minorHAnsi" w:hAnsiTheme="minorHAnsi" w:cstheme="minorHAnsi"/>
          <w:sz w:val="22"/>
          <w:szCs w:val="22"/>
        </w:rPr>
        <w:t>Organizacion</w:t>
      </w:r>
      <w:proofErr w:type="spellEnd"/>
      <w:r w:rsidRPr="000D5919">
        <w:rPr>
          <w:rFonts w:asciiTheme="minorHAnsi" w:hAnsiTheme="minorHAnsi" w:cstheme="minorHAnsi"/>
          <w:sz w:val="22"/>
          <w:szCs w:val="22"/>
        </w:rPr>
        <w:t xml:space="preserve"> Mundial de la salud.</w:t>
      </w:r>
      <w:r w:rsidRPr="000D5919">
        <w:t xml:space="preserve"> </w:t>
      </w:r>
      <w:r w:rsidRPr="000D5919">
        <w:rPr>
          <w:rFonts w:asciiTheme="minorHAnsi" w:hAnsiTheme="minorHAnsi" w:cstheme="minorHAnsi"/>
          <w:sz w:val="22"/>
          <w:szCs w:val="22"/>
        </w:rPr>
        <w:t>Manejo clínico de la infección respiratoria aguda grave (IRAG) en caso de sospecha de COVID-19: Orientaciones provisionales.</w:t>
      </w:r>
      <w:r w:rsidRPr="000D5919">
        <w:t xml:space="preserve"> </w:t>
      </w:r>
      <w:hyperlink r:id="rId12" w:history="1">
        <w:r w:rsidR="0088343B" w:rsidRPr="00097216">
          <w:rPr>
            <w:rStyle w:val="Hipervnculo"/>
            <w:rFonts w:asciiTheme="minorHAnsi" w:hAnsiTheme="minorHAnsi" w:cstheme="minorHAnsi"/>
            <w:color w:val="034990" w:themeColor="hyperlink" w:themeShade="BF"/>
            <w:sz w:val="22"/>
            <w:szCs w:val="22"/>
          </w:rPr>
          <w:t>https://www.nejm.org/doi/full/10.1056/NEJMoa1214103</w:t>
        </w:r>
      </w:hyperlink>
      <w:r w:rsidR="0088343B">
        <w:rPr>
          <w:rFonts w:asciiTheme="minorHAnsi" w:hAnsiTheme="minorHAnsi" w:cstheme="minorHAnsi"/>
          <w:color w:val="2E74B5" w:themeColor="accent1" w:themeShade="BF"/>
          <w:sz w:val="22"/>
          <w:szCs w:val="22"/>
          <w:u w:val="single"/>
        </w:rPr>
        <w:t>.</w:t>
      </w:r>
    </w:p>
    <w:p w:rsidR="0088343B" w:rsidRDefault="0088343B" w:rsidP="0088343B">
      <w:pPr>
        <w:pStyle w:val="NormalWeb"/>
        <w:shd w:val="clear" w:color="auto" w:fill="FFFFFF"/>
        <w:rPr>
          <w:rFonts w:asciiTheme="minorHAnsi" w:hAnsiTheme="minorHAnsi" w:cstheme="minorHAnsi"/>
          <w:color w:val="2E74B5" w:themeColor="accent1" w:themeShade="BF"/>
          <w:sz w:val="22"/>
          <w:szCs w:val="22"/>
          <w:u w:val="single"/>
        </w:rPr>
      </w:pPr>
      <w:r w:rsidRPr="0088343B">
        <w:rPr>
          <w:rFonts w:asciiTheme="minorHAnsi" w:hAnsiTheme="minorHAnsi" w:cstheme="minorHAnsi"/>
          <w:sz w:val="22"/>
          <w:szCs w:val="22"/>
        </w:rPr>
        <w:t>24</w:t>
      </w:r>
      <w:r>
        <w:t>-</w:t>
      </w:r>
      <w:r w:rsidRPr="0088343B">
        <w:t xml:space="preserve"> </w:t>
      </w:r>
      <w:proofErr w:type="spellStart"/>
      <w:r w:rsidRPr="0088343B">
        <w:rPr>
          <w:rFonts w:asciiTheme="minorHAnsi" w:hAnsiTheme="minorHAnsi" w:cstheme="minorHAnsi"/>
          <w:sz w:val="22"/>
          <w:szCs w:val="22"/>
        </w:rPr>
        <w:t>Tang</w:t>
      </w:r>
      <w:proofErr w:type="spellEnd"/>
      <w:r w:rsidRPr="0088343B">
        <w:rPr>
          <w:rFonts w:asciiTheme="minorHAnsi" w:hAnsiTheme="minorHAnsi" w:cstheme="minorHAnsi"/>
          <w:sz w:val="22"/>
          <w:szCs w:val="22"/>
        </w:rPr>
        <w:t xml:space="preserve"> CH, Wang Y, </w:t>
      </w:r>
      <w:proofErr w:type="spellStart"/>
      <w:r w:rsidRPr="0088343B">
        <w:rPr>
          <w:rFonts w:asciiTheme="minorHAnsi" w:hAnsiTheme="minorHAnsi" w:cstheme="minorHAnsi"/>
          <w:sz w:val="22"/>
          <w:szCs w:val="22"/>
        </w:rPr>
        <w:t>Houshan</w:t>
      </w:r>
      <w:proofErr w:type="spellEnd"/>
      <w:r w:rsidRPr="0088343B">
        <w:rPr>
          <w:rFonts w:asciiTheme="minorHAnsi" w:hAnsiTheme="minorHAnsi" w:cstheme="minorHAnsi"/>
          <w:sz w:val="22"/>
          <w:szCs w:val="22"/>
        </w:rPr>
        <w:t xml:space="preserve"> </w:t>
      </w:r>
      <w:proofErr w:type="spellStart"/>
      <w:r w:rsidRPr="0088343B">
        <w:rPr>
          <w:rFonts w:asciiTheme="minorHAnsi" w:hAnsiTheme="minorHAnsi" w:cstheme="minorHAnsi"/>
          <w:sz w:val="22"/>
          <w:szCs w:val="22"/>
        </w:rPr>
        <w:t>LvZhenpeng</w:t>
      </w:r>
      <w:proofErr w:type="spellEnd"/>
      <w:r w:rsidRPr="0088343B">
        <w:rPr>
          <w:rFonts w:asciiTheme="minorHAnsi" w:hAnsiTheme="minorHAnsi" w:cstheme="minorHAnsi"/>
          <w:sz w:val="22"/>
          <w:szCs w:val="22"/>
        </w:rPr>
        <w:t xml:space="preserve"> </w:t>
      </w:r>
      <w:proofErr w:type="spellStart"/>
      <w:r w:rsidRPr="0088343B">
        <w:rPr>
          <w:rFonts w:asciiTheme="minorHAnsi" w:hAnsiTheme="minorHAnsi" w:cstheme="minorHAnsi"/>
          <w:sz w:val="22"/>
          <w:szCs w:val="22"/>
        </w:rPr>
        <w:t>Guan</w:t>
      </w:r>
      <w:proofErr w:type="spellEnd"/>
      <w:r w:rsidRPr="0088343B">
        <w:rPr>
          <w:rFonts w:asciiTheme="minorHAnsi" w:hAnsiTheme="minorHAnsi" w:cstheme="minorHAnsi"/>
          <w:sz w:val="22"/>
          <w:szCs w:val="22"/>
        </w:rPr>
        <w:t xml:space="preserve"> Z, </w:t>
      </w:r>
      <w:proofErr w:type="spellStart"/>
      <w:r w:rsidRPr="0088343B">
        <w:rPr>
          <w:rFonts w:asciiTheme="minorHAnsi" w:hAnsiTheme="minorHAnsi" w:cstheme="minorHAnsi"/>
          <w:sz w:val="22"/>
          <w:szCs w:val="22"/>
        </w:rPr>
        <w:t>Gu</w:t>
      </w:r>
      <w:proofErr w:type="spellEnd"/>
      <w:r w:rsidRPr="0088343B">
        <w:rPr>
          <w:rFonts w:asciiTheme="minorHAnsi" w:hAnsiTheme="minorHAnsi" w:cstheme="minorHAnsi"/>
          <w:sz w:val="22"/>
          <w:szCs w:val="22"/>
        </w:rPr>
        <w:t xml:space="preserve"> J.</w:t>
      </w:r>
      <w:r w:rsidRPr="0088343B">
        <w:t xml:space="preserve"> </w:t>
      </w:r>
      <w:r w:rsidRPr="0088343B">
        <w:rPr>
          <w:rFonts w:asciiTheme="minorHAnsi" w:hAnsiTheme="minorHAnsi" w:cstheme="minorHAnsi"/>
          <w:sz w:val="22"/>
          <w:szCs w:val="22"/>
        </w:rPr>
        <w:t xml:space="preserve">Precaución contra el tratamiento con COVID-19 a base de </w:t>
      </w:r>
      <w:proofErr w:type="spellStart"/>
      <w:r w:rsidRPr="0088343B">
        <w:rPr>
          <w:rFonts w:asciiTheme="minorHAnsi" w:hAnsiTheme="minorHAnsi" w:cstheme="minorHAnsi"/>
          <w:sz w:val="22"/>
          <w:szCs w:val="22"/>
        </w:rPr>
        <w:t>corticosteroides</w:t>
      </w:r>
      <w:r>
        <w:rPr>
          <w:rFonts w:asciiTheme="minorHAnsi" w:hAnsiTheme="minorHAnsi" w:cstheme="minorHAnsi"/>
          <w:sz w:val="22"/>
          <w:szCs w:val="22"/>
        </w:rPr>
        <w:t>.</w:t>
      </w:r>
      <w:r w:rsidRPr="0088343B">
        <w:rPr>
          <w:rFonts w:asciiTheme="minorHAnsi" w:hAnsiTheme="minorHAnsi" w:cstheme="minorHAnsi"/>
          <w:sz w:val="22"/>
          <w:szCs w:val="22"/>
        </w:rPr>
        <w:t>Publicado</w:t>
      </w:r>
      <w:proofErr w:type="spellEnd"/>
      <w:r w:rsidRPr="0088343B">
        <w:rPr>
          <w:rFonts w:asciiTheme="minorHAnsi" w:hAnsiTheme="minorHAnsi" w:cstheme="minorHAnsi"/>
          <w:sz w:val="22"/>
          <w:szCs w:val="22"/>
        </w:rPr>
        <w:t>: 25 de mayo de 2020</w:t>
      </w:r>
      <w:r>
        <w:rPr>
          <w:rFonts w:asciiTheme="minorHAnsi" w:hAnsiTheme="minorHAnsi" w:cstheme="minorHAnsi"/>
          <w:sz w:val="22"/>
          <w:szCs w:val="22"/>
        </w:rPr>
        <w:t>.</w:t>
      </w:r>
      <w:r w:rsidRPr="0088343B">
        <w:rPr>
          <w:rFonts w:asciiTheme="minorHAnsi" w:hAnsiTheme="minorHAnsi" w:cstheme="minorHAnsi"/>
          <w:color w:val="2E74B5" w:themeColor="accent1" w:themeShade="BF"/>
          <w:sz w:val="22"/>
          <w:szCs w:val="22"/>
        </w:rPr>
        <w:t xml:space="preserve">DOI: </w:t>
      </w:r>
      <w:hyperlink r:id="rId13" w:history="1">
        <w:r w:rsidRPr="00097216">
          <w:rPr>
            <w:rStyle w:val="Hipervnculo"/>
            <w:rFonts w:asciiTheme="minorHAnsi" w:hAnsiTheme="minorHAnsi" w:cstheme="minorHAnsi"/>
            <w:color w:val="034990" w:themeColor="hyperlink" w:themeShade="BF"/>
            <w:sz w:val="22"/>
            <w:szCs w:val="22"/>
          </w:rPr>
          <w:t>https://doi.org/10.1016/S0140-6736(20)30749-2</w:t>
        </w:r>
      </w:hyperlink>
      <w:r>
        <w:rPr>
          <w:rFonts w:asciiTheme="minorHAnsi" w:hAnsiTheme="minorHAnsi" w:cstheme="minorHAnsi"/>
          <w:color w:val="2E74B5" w:themeColor="accent1" w:themeShade="BF"/>
          <w:sz w:val="22"/>
          <w:szCs w:val="22"/>
          <w:u w:val="single"/>
        </w:rPr>
        <w:t>.</w:t>
      </w:r>
    </w:p>
    <w:p w:rsidR="0088343B" w:rsidRPr="00A8432C" w:rsidRDefault="00A8432C" w:rsidP="0088343B">
      <w:pPr>
        <w:pStyle w:val="NormalWeb"/>
        <w:shd w:val="clear" w:color="auto" w:fill="FFFFFF"/>
        <w:rPr>
          <w:rFonts w:asciiTheme="minorHAnsi" w:hAnsiTheme="minorHAnsi" w:cstheme="minorHAnsi"/>
          <w:color w:val="2E74B5" w:themeColor="accent1" w:themeShade="BF"/>
          <w:sz w:val="22"/>
          <w:szCs w:val="22"/>
          <w:u w:val="single"/>
        </w:rPr>
      </w:pPr>
      <w:r w:rsidRPr="002C4A39">
        <w:rPr>
          <w:rFonts w:asciiTheme="minorHAnsi" w:hAnsiTheme="minorHAnsi" w:cstheme="minorHAnsi"/>
          <w:color w:val="2E74B5" w:themeColor="accent1" w:themeShade="BF"/>
          <w:sz w:val="22"/>
          <w:szCs w:val="22"/>
        </w:rPr>
        <w:t>25-</w:t>
      </w:r>
      <w:r w:rsidR="002C4A39">
        <w:rPr>
          <w:rFonts w:asciiTheme="minorHAnsi" w:hAnsiTheme="minorHAnsi" w:cstheme="minorHAnsi"/>
          <w:color w:val="2E74B5" w:themeColor="accent1" w:themeShade="BF"/>
          <w:sz w:val="22"/>
          <w:szCs w:val="22"/>
          <w:u w:val="single"/>
        </w:rPr>
        <w:t xml:space="preserve"> </w:t>
      </w:r>
      <w:r w:rsidR="002C4A39" w:rsidRPr="002C4A39">
        <w:rPr>
          <w:rFonts w:asciiTheme="minorHAnsi" w:hAnsiTheme="minorHAnsi" w:cstheme="minorHAnsi"/>
          <w:color w:val="2E74B5" w:themeColor="accent1" w:themeShade="BF"/>
          <w:sz w:val="22"/>
          <w:szCs w:val="22"/>
        </w:rPr>
        <w:t>Reuniones y Documentos con actualización permanente sobre Coronavirus-Covid-19.</w:t>
      </w:r>
      <w:r w:rsidR="002C4A39" w:rsidRPr="002C4A39">
        <w:t xml:space="preserve"> </w:t>
      </w:r>
      <w:r w:rsidR="002C4A39" w:rsidRPr="002C4A39">
        <w:rPr>
          <w:rFonts w:asciiTheme="minorHAnsi" w:hAnsiTheme="minorHAnsi" w:cstheme="minorHAnsi"/>
          <w:color w:val="2E74B5" w:themeColor="accent1" w:themeShade="BF"/>
          <w:sz w:val="22"/>
          <w:szCs w:val="22"/>
          <w:u w:val="single"/>
        </w:rPr>
        <w:t>https://www.sap.org.ar/novedades/328/covid-19-reuniones-documentos-recomendaciones.html</w:t>
      </w:r>
    </w:p>
    <w:p w:rsidR="00A8432C" w:rsidRDefault="00A8432C" w:rsidP="0088343B">
      <w:pPr>
        <w:pStyle w:val="NormalWeb"/>
        <w:shd w:val="clear" w:color="auto" w:fill="FFFFFF"/>
        <w:rPr>
          <w:rFonts w:asciiTheme="minorHAnsi" w:hAnsiTheme="minorHAnsi" w:cstheme="minorHAnsi"/>
          <w:color w:val="2E74B5" w:themeColor="accent1" w:themeShade="BF"/>
          <w:sz w:val="22"/>
          <w:szCs w:val="22"/>
          <w:u w:val="single"/>
        </w:rPr>
      </w:pPr>
      <w:r w:rsidRPr="00A8432C">
        <w:rPr>
          <w:rFonts w:asciiTheme="minorHAnsi" w:hAnsiTheme="minorHAnsi" w:cstheme="minorHAnsi"/>
          <w:sz w:val="22"/>
          <w:szCs w:val="22"/>
        </w:rPr>
        <w:t>26-</w:t>
      </w:r>
      <w:r w:rsidRPr="00A8432C">
        <w:t xml:space="preserve">  </w:t>
      </w:r>
      <w:hyperlink r:id="rId14" w:history="1">
        <w:r w:rsidRPr="00097216">
          <w:rPr>
            <w:rStyle w:val="Hipervnculo"/>
            <w:rFonts w:asciiTheme="minorHAnsi" w:hAnsiTheme="minorHAnsi" w:cstheme="minorHAnsi"/>
            <w:color w:val="034990" w:themeColor="hyperlink" w:themeShade="BF"/>
            <w:sz w:val="22"/>
            <w:szCs w:val="22"/>
          </w:rPr>
          <w:t>https://baptisthealth.net/baptist-health-news/es/la-telemedicina-y-el-coronavirus-consulte-con-un-medico-por-internet-con-care-on-demand/</w:t>
        </w:r>
      </w:hyperlink>
      <w:r>
        <w:rPr>
          <w:rFonts w:asciiTheme="minorHAnsi" w:hAnsiTheme="minorHAnsi" w:cstheme="minorHAnsi"/>
          <w:color w:val="2E74B5" w:themeColor="accent1" w:themeShade="BF"/>
          <w:sz w:val="22"/>
          <w:szCs w:val="22"/>
          <w:u w:val="single"/>
        </w:rPr>
        <w:t>.</w:t>
      </w:r>
    </w:p>
    <w:p w:rsidR="00EE3C36" w:rsidRDefault="00A8432C" w:rsidP="0088343B">
      <w:pPr>
        <w:pStyle w:val="NormalWeb"/>
        <w:shd w:val="clear" w:color="auto" w:fill="FFFFFF"/>
      </w:pPr>
      <w:r w:rsidRPr="002C4A39">
        <w:rPr>
          <w:rFonts w:asciiTheme="minorHAnsi" w:hAnsiTheme="minorHAnsi" w:cstheme="minorHAnsi"/>
          <w:sz w:val="22"/>
          <w:szCs w:val="22"/>
          <w:lang w:val="en-US"/>
        </w:rPr>
        <w:t xml:space="preserve">27- Rundle, A.G., et al. (2020) COVID‐19 Related School Closings and Risk of Weight Gain Among Children. </w:t>
      </w:r>
      <w:proofErr w:type="spellStart"/>
      <w:r w:rsidRPr="002C4A39">
        <w:rPr>
          <w:rFonts w:asciiTheme="minorHAnsi" w:hAnsiTheme="minorHAnsi" w:cstheme="minorHAnsi"/>
          <w:sz w:val="22"/>
          <w:szCs w:val="22"/>
        </w:rPr>
        <w:t>Obesity</w:t>
      </w:r>
      <w:proofErr w:type="spellEnd"/>
      <w:r w:rsidRPr="00A8432C">
        <w:rPr>
          <w:rFonts w:asciiTheme="minorHAnsi" w:hAnsiTheme="minorHAnsi" w:cstheme="minorHAnsi"/>
          <w:color w:val="2E74B5" w:themeColor="accent1" w:themeShade="BF"/>
          <w:sz w:val="22"/>
          <w:szCs w:val="22"/>
          <w:u w:val="single"/>
        </w:rPr>
        <w:t xml:space="preserve">. </w:t>
      </w:r>
      <w:r w:rsidRPr="002C4A39">
        <w:rPr>
          <w:rFonts w:asciiTheme="minorHAnsi" w:hAnsiTheme="minorHAnsi" w:cstheme="minorHAnsi"/>
          <w:color w:val="2E74B5" w:themeColor="accent1" w:themeShade="BF"/>
          <w:sz w:val="22"/>
          <w:szCs w:val="22"/>
        </w:rPr>
        <w:t>doi.org/10.1002/oby.22813</w:t>
      </w:r>
      <w:r w:rsidRPr="00A8432C">
        <w:rPr>
          <w:rFonts w:asciiTheme="minorHAnsi" w:hAnsiTheme="minorHAnsi" w:cstheme="minorHAnsi"/>
          <w:color w:val="2E74B5" w:themeColor="accent1" w:themeShade="BF"/>
          <w:sz w:val="22"/>
          <w:szCs w:val="22"/>
          <w:u w:val="single"/>
        </w:rPr>
        <w:t>.https://doi.org/10.1002/oby.22813</w:t>
      </w:r>
      <w:r w:rsidR="00EE3C36">
        <w:rPr>
          <w:rFonts w:asciiTheme="minorHAnsi" w:hAnsiTheme="minorHAnsi" w:cstheme="minorHAnsi"/>
          <w:color w:val="2E74B5" w:themeColor="accent1" w:themeShade="BF"/>
          <w:sz w:val="22"/>
          <w:szCs w:val="22"/>
          <w:u w:val="single"/>
        </w:rPr>
        <w:t>.</w:t>
      </w:r>
      <w:r w:rsidR="00EE3C36" w:rsidRPr="00EE3C36">
        <w:t xml:space="preserve"> </w:t>
      </w:r>
    </w:p>
    <w:p w:rsidR="00A8432C" w:rsidRDefault="00EE3C36" w:rsidP="0088343B">
      <w:pPr>
        <w:pStyle w:val="NormalWeb"/>
        <w:shd w:val="clear" w:color="auto" w:fill="FFFFFF"/>
        <w:rPr>
          <w:rFonts w:asciiTheme="minorHAnsi" w:hAnsiTheme="minorHAnsi" w:cstheme="minorHAnsi"/>
          <w:color w:val="2E74B5" w:themeColor="accent1" w:themeShade="BF"/>
          <w:sz w:val="22"/>
          <w:szCs w:val="22"/>
          <w:u w:val="single"/>
        </w:rPr>
      </w:pPr>
      <w:r w:rsidRPr="00EE3C36">
        <w:rPr>
          <w:rFonts w:asciiTheme="minorHAnsi" w:hAnsiTheme="minorHAnsi" w:cstheme="minorHAnsi"/>
          <w:sz w:val="22"/>
          <w:szCs w:val="22"/>
        </w:rPr>
        <w:lastRenderedPageBreak/>
        <w:t xml:space="preserve">28- </w:t>
      </w:r>
      <w:proofErr w:type="spellStart"/>
      <w:r w:rsidRPr="00EE3C36">
        <w:rPr>
          <w:rFonts w:asciiTheme="minorHAnsi" w:hAnsiTheme="minorHAnsi" w:cstheme="minorHAnsi"/>
          <w:sz w:val="22"/>
          <w:szCs w:val="22"/>
        </w:rPr>
        <w:t>Gautret</w:t>
      </w:r>
      <w:proofErr w:type="spellEnd"/>
      <w:r w:rsidRPr="00EE3C36">
        <w:rPr>
          <w:rFonts w:asciiTheme="minorHAnsi" w:hAnsiTheme="minorHAnsi" w:cstheme="minorHAnsi"/>
          <w:sz w:val="22"/>
          <w:szCs w:val="22"/>
        </w:rPr>
        <w:t xml:space="preserve"> P, </w:t>
      </w:r>
      <w:proofErr w:type="spellStart"/>
      <w:r w:rsidRPr="00EE3C36">
        <w:rPr>
          <w:rFonts w:asciiTheme="minorHAnsi" w:hAnsiTheme="minorHAnsi" w:cstheme="minorHAnsi"/>
          <w:sz w:val="22"/>
          <w:szCs w:val="22"/>
        </w:rPr>
        <w:t>Lagier</w:t>
      </w:r>
      <w:proofErr w:type="spellEnd"/>
      <w:r w:rsidRPr="00EE3C36">
        <w:rPr>
          <w:rFonts w:asciiTheme="minorHAnsi" w:hAnsiTheme="minorHAnsi" w:cstheme="minorHAnsi"/>
          <w:sz w:val="22"/>
          <w:szCs w:val="22"/>
        </w:rPr>
        <w:t xml:space="preserve"> J, Parola P</w:t>
      </w:r>
      <w:r>
        <w:rPr>
          <w:rFonts w:asciiTheme="minorHAnsi" w:hAnsiTheme="minorHAnsi" w:cstheme="minorHAnsi"/>
          <w:sz w:val="22"/>
          <w:szCs w:val="22"/>
        </w:rPr>
        <w:t>.</w:t>
      </w:r>
      <w:r w:rsidRPr="00EE3C36">
        <w:rPr>
          <w:rFonts w:asciiTheme="minorHAnsi" w:hAnsiTheme="minorHAnsi" w:cstheme="minorHAnsi"/>
          <w:sz w:val="22"/>
          <w:szCs w:val="22"/>
        </w:rPr>
        <w:t xml:space="preserve"> Hidroxicloroquina y azitromicina como tratamiento de COVID-19: resultados </w:t>
      </w:r>
      <w:r>
        <w:rPr>
          <w:rFonts w:asciiTheme="minorHAnsi" w:hAnsiTheme="minorHAnsi" w:cstheme="minorHAnsi"/>
          <w:sz w:val="22"/>
          <w:szCs w:val="22"/>
        </w:rPr>
        <w:t xml:space="preserve">de un ensayo clínico abierto no </w:t>
      </w:r>
      <w:r w:rsidRPr="00EE3C36">
        <w:rPr>
          <w:rFonts w:asciiTheme="minorHAnsi" w:hAnsiTheme="minorHAnsi" w:cstheme="minorHAnsi"/>
          <w:sz w:val="22"/>
          <w:szCs w:val="22"/>
        </w:rPr>
        <w:t>aleatorizado.</w:t>
      </w:r>
      <w:r w:rsidRPr="00EE3C36">
        <w:rPr>
          <w:rFonts w:asciiTheme="minorHAnsi" w:hAnsiTheme="minorHAnsi" w:cstheme="minorHAnsi"/>
          <w:color w:val="2E74B5" w:themeColor="accent1" w:themeShade="BF"/>
          <w:sz w:val="22"/>
          <w:szCs w:val="22"/>
          <w:u w:val="single"/>
        </w:rPr>
        <w:t>https://pubmed.ncbi.nlm.nih.gov/?term=Parola+P&amp;cauthor_id=32205204</w:t>
      </w:r>
    </w:p>
    <w:p w:rsidR="001F2A67" w:rsidRPr="001F2A67" w:rsidRDefault="001F2A67" w:rsidP="001F2A67">
      <w:pPr>
        <w:pStyle w:val="NormalWeb"/>
        <w:shd w:val="clear" w:color="auto" w:fill="FFFFFF"/>
        <w:rPr>
          <w:rFonts w:asciiTheme="minorHAnsi" w:hAnsiTheme="minorHAnsi" w:cstheme="minorHAnsi"/>
          <w:sz w:val="22"/>
          <w:szCs w:val="22"/>
        </w:rPr>
      </w:pPr>
      <w:r w:rsidRPr="001F2A67">
        <w:rPr>
          <w:rFonts w:asciiTheme="minorHAnsi" w:hAnsiTheme="minorHAnsi" w:cstheme="minorHAnsi"/>
          <w:sz w:val="22"/>
          <w:szCs w:val="22"/>
        </w:rPr>
        <w:t>29-</w:t>
      </w:r>
      <w:r>
        <w:rPr>
          <w:rFonts w:asciiTheme="minorHAnsi" w:hAnsiTheme="minorHAnsi" w:cstheme="minorHAnsi"/>
          <w:sz w:val="22"/>
          <w:szCs w:val="22"/>
        </w:rPr>
        <w:t xml:space="preserve"> Deming M, </w:t>
      </w:r>
      <w:proofErr w:type="spellStart"/>
      <w:r w:rsidRPr="001F2A67">
        <w:rPr>
          <w:rFonts w:asciiTheme="minorHAnsi" w:hAnsiTheme="minorHAnsi" w:cstheme="minorHAnsi"/>
          <w:sz w:val="22"/>
          <w:szCs w:val="22"/>
        </w:rPr>
        <w:t>Wilbur</w:t>
      </w:r>
      <w:proofErr w:type="spellEnd"/>
      <w:r w:rsidRPr="001F2A67">
        <w:rPr>
          <w:rFonts w:asciiTheme="minorHAnsi" w:hAnsiTheme="minorHAnsi" w:cstheme="minorHAnsi"/>
          <w:sz w:val="22"/>
          <w:szCs w:val="22"/>
        </w:rPr>
        <w:t xml:space="preserve"> H</w:t>
      </w:r>
      <w:r>
        <w:rPr>
          <w:rFonts w:asciiTheme="minorHAnsi" w:hAnsiTheme="minorHAnsi" w:cstheme="minorHAnsi"/>
          <w:sz w:val="22"/>
          <w:szCs w:val="22"/>
        </w:rPr>
        <w:t>,</w:t>
      </w:r>
      <w:r w:rsidRPr="001F2A67">
        <w:rPr>
          <w:rFonts w:asciiTheme="minorHAnsi" w:hAnsiTheme="minorHAnsi" w:cstheme="minorHAnsi"/>
          <w:sz w:val="22"/>
          <w:szCs w:val="22"/>
        </w:rPr>
        <w:t xml:space="preserve"> </w:t>
      </w:r>
      <w:proofErr w:type="spellStart"/>
      <w:r w:rsidRPr="001F2A67">
        <w:rPr>
          <w:rFonts w:asciiTheme="minorHAnsi" w:hAnsiTheme="minorHAnsi" w:cstheme="minorHAnsi"/>
          <w:sz w:val="22"/>
          <w:szCs w:val="22"/>
        </w:rPr>
        <w:t>Chen</w:t>
      </w:r>
      <w:proofErr w:type="spellEnd"/>
      <w:r w:rsidRPr="001F2A67">
        <w:rPr>
          <w:rFonts w:asciiTheme="minorHAnsi" w:hAnsiTheme="minorHAnsi" w:cstheme="minorHAnsi"/>
          <w:sz w:val="22"/>
          <w:szCs w:val="22"/>
        </w:rPr>
        <w:t xml:space="preserve"> W</w:t>
      </w:r>
      <w:r>
        <w:rPr>
          <w:rFonts w:asciiTheme="minorHAnsi" w:hAnsiTheme="minorHAnsi" w:cstheme="minorHAnsi"/>
          <w:sz w:val="22"/>
          <w:szCs w:val="22"/>
        </w:rPr>
        <w:t>.</w:t>
      </w:r>
      <w:r w:rsidRPr="001F2A67">
        <w:rPr>
          <w:rFonts w:asciiTheme="minorHAnsi" w:hAnsiTheme="minorHAnsi" w:cstheme="minorHAnsi"/>
          <w:sz w:val="22"/>
          <w:szCs w:val="22"/>
        </w:rPr>
        <w:t xml:space="preserve"> COVID-19 y lecciones a aprender de brotes previos de coronavirus</w:t>
      </w:r>
      <w:r>
        <w:rPr>
          <w:rFonts w:asciiTheme="minorHAnsi" w:hAnsiTheme="minorHAnsi" w:cstheme="minorHAnsi"/>
          <w:sz w:val="22"/>
          <w:szCs w:val="22"/>
        </w:rPr>
        <w:t xml:space="preserve">. </w:t>
      </w:r>
      <w:r w:rsidRPr="001F2A67">
        <w:rPr>
          <w:rFonts w:asciiTheme="minorHAnsi" w:hAnsiTheme="minorHAnsi" w:cstheme="minorHAnsi"/>
          <w:color w:val="2E74B5" w:themeColor="accent1" w:themeShade="BF"/>
          <w:sz w:val="22"/>
          <w:szCs w:val="22"/>
          <w:u w:val="single"/>
        </w:rPr>
        <w:t>https://pubmed.ncbi.nlm.nih.gov/?term=Chen+WH&amp;cauthor_id=32267164</w:t>
      </w:r>
    </w:p>
    <w:p w:rsidR="00226239" w:rsidRPr="001F2A67" w:rsidRDefault="00226239">
      <w:pPr>
        <w:rPr>
          <w:rFonts w:cstheme="minorHAnsi"/>
          <w:color w:val="333333"/>
          <w:shd w:val="clear" w:color="auto" w:fill="FFFFFF"/>
        </w:rPr>
      </w:pPr>
    </w:p>
    <w:p w:rsidR="00226239" w:rsidRPr="001F2A67" w:rsidRDefault="00226239">
      <w:pPr>
        <w:rPr>
          <w:rFonts w:cstheme="minorHAnsi"/>
          <w:b/>
        </w:rPr>
      </w:pPr>
    </w:p>
    <w:p w:rsidR="00226239" w:rsidRPr="001F2A67" w:rsidRDefault="00226239">
      <w:pPr>
        <w:rPr>
          <w:b/>
        </w:rPr>
      </w:pPr>
    </w:p>
    <w:sectPr w:rsidR="00226239" w:rsidRPr="001F2A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FB"/>
    <w:rsid w:val="000165CF"/>
    <w:rsid w:val="00017A07"/>
    <w:rsid w:val="0006580C"/>
    <w:rsid w:val="00096C39"/>
    <w:rsid w:val="000D5919"/>
    <w:rsid w:val="001321BC"/>
    <w:rsid w:val="0015260A"/>
    <w:rsid w:val="00162753"/>
    <w:rsid w:val="001F2A67"/>
    <w:rsid w:val="001F62E2"/>
    <w:rsid w:val="002036A6"/>
    <w:rsid w:val="00221B98"/>
    <w:rsid w:val="00223C11"/>
    <w:rsid w:val="00226239"/>
    <w:rsid w:val="00254DCC"/>
    <w:rsid w:val="00263EBD"/>
    <w:rsid w:val="002C4A39"/>
    <w:rsid w:val="003100D3"/>
    <w:rsid w:val="0043635D"/>
    <w:rsid w:val="00444204"/>
    <w:rsid w:val="004B0DDA"/>
    <w:rsid w:val="005446BA"/>
    <w:rsid w:val="00557D11"/>
    <w:rsid w:val="00585319"/>
    <w:rsid w:val="005A2611"/>
    <w:rsid w:val="0065354E"/>
    <w:rsid w:val="00693088"/>
    <w:rsid w:val="006D2124"/>
    <w:rsid w:val="006D4D2B"/>
    <w:rsid w:val="006E3E56"/>
    <w:rsid w:val="00701763"/>
    <w:rsid w:val="00752004"/>
    <w:rsid w:val="007A7538"/>
    <w:rsid w:val="007C0889"/>
    <w:rsid w:val="007F40A7"/>
    <w:rsid w:val="00815C3E"/>
    <w:rsid w:val="0088343B"/>
    <w:rsid w:val="008E4CC0"/>
    <w:rsid w:val="00910610"/>
    <w:rsid w:val="00922A8D"/>
    <w:rsid w:val="00943000"/>
    <w:rsid w:val="00984A40"/>
    <w:rsid w:val="009A002F"/>
    <w:rsid w:val="009D4724"/>
    <w:rsid w:val="00A17215"/>
    <w:rsid w:val="00A2337F"/>
    <w:rsid w:val="00A33D94"/>
    <w:rsid w:val="00A8432C"/>
    <w:rsid w:val="00AB5AF2"/>
    <w:rsid w:val="00AD2444"/>
    <w:rsid w:val="00AF2122"/>
    <w:rsid w:val="00B05885"/>
    <w:rsid w:val="00B65E5E"/>
    <w:rsid w:val="00B84A02"/>
    <w:rsid w:val="00BB44A9"/>
    <w:rsid w:val="00BD6995"/>
    <w:rsid w:val="00C30C84"/>
    <w:rsid w:val="00C56E80"/>
    <w:rsid w:val="00CB0CFF"/>
    <w:rsid w:val="00CC5D06"/>
    <w:rsid w:val="00D13D04"/>
    <w:rsid w:val="00D418EE"/>
    <w:rsid w:val="00D8170E"/>
    <w:rsid w:val="00DC549C"/>
    <w:rsid w:val="00E35190"/>
    <w:rsid w:val="00E663EE"/>
    <w:rsid w:val="00E95C2E"/>
    <w:rsid w:val="00EB14FB"/>
    <w:rsid w:val="00EE1FA8"/>
    <w:rsid w:val="00EE2ABD"/>
    <w:rsid w:val="00EE3C36"/>
    <w:rsid w:val="00EF6060"/>
    <w:rsid w:val="00F11C22"/>
    <w:rsid w:val="00F14EF5"/>
    <w:rsid w:val="00F918DF"/>
    <w:rsid w:val="00FA66E8"/>
    <w:rsid w:val="00FC10F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D5533-5EE6-4DD4-B0BF-C73432A7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26239"/>
    <w:pPr>
      <w:spacing w:before="100" w:beforeAutospacing="1" w:after="100" w:afterAutospacing="1" w:line="240" w:lineRule="auto"/>
    </w:pPr>
    <w:rPr>
      <w:rFonts w:ascii="Times New Roman" w:eastAsia="Times New Roman" w:hAnsi="Times New Roman" w:cs="Times New Roman"/>
      <w:sz w:val="24"/>
      <w:szCs w:val="24"/>
      <w:lang w:eastAsia="es-PY"/>
    </w:rPr>
  </w:style>
  <w:style w:type="character" w:styleId="Hipervnculo">
    <w:name w:val="Hyperlink"/>
    <w:basedOn w:val="Fuentedeprrafopredeter"/>
    <w:uiPriority w:val="99"/>
    <w:unhideWhenUsed/>
    <w:rsid w:val="002262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666253">
      <w:bodyDiv w:val="1"/>
      <w:marLeft w:val="0"/>
      <w:marRight w:val="0"/>
      <w:marTop w:val="0"/>
      <w:marBottom w:val="0"/>
      <w:divBdr>
        <w:top w:val="none" w:sz="0" w:space="0" w:color="auto"/>
        <w:left w:val="none" w:sz="0" w:space="0" w:color="auto"/>
        <w:bottom w:val="none" w:sz="0" w:space="0" w:color="auto"/>
        <w:right w:val="none" w:sz="0" w:space="0" w:color="auto"/>
      </w:divBdr>
    </w:div>
    <w:div w:id="1149589000">
      <w:bodyDiv w:val="1"/>
      <w:marLeft w:val="0"/>
      <w:marRight w:val="0"/>
      <w:marTop w:val="0"/>
      <w:marBottom w:val="0"/>
      <w:divBdr>
        <w:top w:val="none" w:sz="0" w:space="0" w:color="auto"/>
        <w:left w:val="none" w:sz="0" w:space="0" w:color="auto"/>
        <w:bottom w:val="none" w:sz="0" w:space="0" w:color="auto"/>
        <w:right w:val="none" w:sz="0" w:space="0" w:color="auto"/>
      </w:divBdr>
    </w:div>
    <w:div w:id="1406142838">
      <w:bodyDiv w:val="1"/>
      <w:marLeft w:val="0"/>
      <w:marRight w:val="0"/>
      <w:marTop w:val="0"/>
      <w:marBottom w:val="0"/>
      <w:divBdr>
        <w:top w:val="none" w:sz="0" w:space="0" w:color="auto"/>
        <w:left w:val="none" w:sz="0" w:space="0" w:color="auto"/>
        <w:bottom w:val="none" w:sz="0" w:space="0" w:color="auto"/>
        <w:right w:val="none" w:sz="0" w:space="0" w:color="auto"/>
      </w:divBdr>
    </w:div>
    <w:div w:id="142954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anol.cdc.gov/coronavirus/2019-ncov/need-extra-precautions/asthma.html" TargetMode="External"/><Relationship Id="rId13" Type="http://schemas.openxmlformats.org/officeDocument/2006/relationships/hyperlink" Target="https://doi.org/10.1016/S0140-6736(20)30749-2" TargetMode="External"/><Relationship Id="rId3" Type="http://schemas.openxmlformats.org/officeDocument/2006/relationships/settings" Target="settings.xml"/><Relationship Id="rId7" Type="http://schemas.openxmlformats.org/officeDocument/2006/relationships/hyperlink" Target="https://doi.org/10.1016/S0140-6736(20)30211-7" TargetMode="External"/><Relationship Id="rId12" Type="http://schemas.openxmlformats.org/officeDocument/2006/relationships/hyperlink" Target="https://www.nejm.org/doi/full/10.1056/NEJMoa121410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dc.gov/mmwr/volumes/69/wr/mm6914e4.htm" TargetMode="External"/><Relationship Id="rId11" Type="http://schemas.openxmlformats.org/officeDocument/2006/relationships/hyperlink" Target="https://dx.doi.org/10.1016%2Fj.redar.2020.03.006"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ducation.aaaai.org/resources-for-a-i-clinicians/covid-19" TargetMode="External"/><Relationship Id="rId4" Type="http://schemas.openxmlformats.org/officeDocument/2006/relationships/webSettings" Target="webSettings.xml"/><Relationship Id="rId9" Type="http://schemas.openxmlformats.org/officeDocument/2006/relationships/hyperlink" Target="https://doi.org/10.1016/S0140-6736(20)30183-https://www.thelancet.com/journals/lancet/article/PIIS0140-6736(20)30183-5/fulltext" TargetMode="External"/><Relationship Id="rId14" Type="http://schemas.openxmlformats.org/officeDocument/2006/relationships/hyperlink" Target="https://baptisthealth.net/baptist-health-news/es/la-telemedicina-y-el-coronavirus-consulte-con-un-medico-por-internet-con-care-on-dem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158EC-7E71-4B30-BD16-5E0CF002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3586</Words>
  <Characters>19726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silvina smith</dc:creator>
  <cp:keywords/>
  <dc:description/>
  <cp:lastModifiedBy>Gisela Martinchuk</cp:lastModifiedBy>
  <cp:revision>8</cp:revision>
  <dcterms:created xsi:type="dcterms:W3CDTF">2020-06-15T21:42:00Z</dcterms:created>
  <dcterms:modified xsi:type="dcterms:W3CDTF">2020-06-17T14:53:00Z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